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132" w:rsidRPr="00CD0132" w:rsidRDefault="00CD0132" w:rsidP="00CD0132">
      <w:pPr>
        <w:spacing w:line="360" w:lineRule="auto"/>
        <w:rPr>
          <w:rFonts w:ascii="David" w:hAnsi="David" w:cs="David"/>
          <w:b/>
          <w:bCs/>
          <w:sz w:val="144"/>
          <w:szCs w:val="144"/>
          <w:rtl/>
        </w:rPr>
      </w:pPr>
      <w:bookmarkStart w:id="0" w:name="_GoBack"/>
      <w:bookmarkEnd w:id="0"/>
      <w:r w:rsidRPr="00CD0132">
        <w:rPr>
          <w:rFonts w:ascii="David" w:hAnsi="David" w:cs="David" w:hint="cs"/>
          <w:b/>
          <w:bCs/>
          <w:sz w:val="144"/>
          <w:szCs w:val="144"/>
          <w:rtl/>
        </w:rPr>
        <w:t>דוד גוילי</w:t>
      </w:r>
      <w:r w:rsidR="00303FA3">
        <w:rPr>
          <w:rFonts w:ascii="David" w:hAnsi="David" w:cs="David" w:hint="cs"/>
          <w:b/>
          <w:bCs/>
          <w:sz w:val="144"/>
          <w:szCs w:val="144"/>
          <w:rtl/>
        </w:rPr>
        <w:t>-ז"ל</w:t>
      </w:r>
    </w:p>
    <w:p w:rsidR="00CD0132" w:rsidRPr="00CD0132" w:rsidRDefault="00CD0132" w:rsidP="00CD0132">
      <w:pPr>
        <w:spacing w:line="360" w:lineRule="auto"/>
        <w:rPr>
          <w:rFonts w:ascii="David" w:hAnsi="David" w:cs="David"/>
          <w:b/>
          <w:bCs/>
          <w:sz w:val="144"/>
          <w:szCs w:val="144"/>
          <w:rtl/>
        </w:rPr>
      </w:pPr>
      <w:r w:rsidRPr="00CD0132">
        <w:rPr>
          <w:rFonts w:ascii="David" w:hAnsi="David" w:cs="David" w:hint="cs"/>
          <w:b/>
          <w:bCs/>
          <w:sz w:val="144"/>
          <w:szCs w:val="144"/>
          <w:rtl/>
        </w:rPr>
        <w:t>טריפולי-לוב</w:t>
      </w:r>
    </w:p>
    <w:p w:rsidR="00CD0132" w:rsidRDefault="00AD3BB6" w:rsidP="00CD0132">
      <w:pPr>
        <w:spacing w:line="360" w:lineRule="auto"/>
        <w:rPr>
          <w:rFonts w:ascii="David" w:hAnsi="David" w:cs="David"/>
          <w:sz w:val="24"/>
          <w:szCs w:val="24"/>
          <w:rtl/>
        </w:rPr>
      </w:pPr>
      <w:r>
        <w:rPr>
          <w:rFonts w:ascii="David" w:hAnsi="David" w:cs="David"/>
          <w:b/>
          <w:bCs/>
          <w:noProof/>
          <w:sz w:val="144"/>
          <w:szCs w:val="144"/>
        </w:rPr>
        <w:drawing>
          <wp:anchor distT="0" distB="0" distL="114300" distR="114300" simplePos="0" relativeHeight="251675648" behindDoc="0" locked="0" layoutInCell="1" allowOverlap="1" wp14:anchorId="73F25F96" wp14:editId="3449E8CA">
            <wp:simplePos x="0" y="0"/>
            <wp:positionH relativeFrom="margin">
              <wp:align>right</wp:align>
            </wp:positionH>
            <wp:positionV relativeFrom="paragraph">
              <wp:posOffset>9525</wp:posOffset>
            </wp:positionV>
            <wp:extent cx="4087495" cy="4600575"/>
            <wp:effectExtent l="0" t="0" r="8255" b="9525"/>
            <wp:wrapThrough wrapText="bothSides">
              <wp:wrapPolygon edited="0">
                <wp:start x="0" y="0"/>
                <wp:lineTo x="0" y="21555"/>
                <wp:lineTo x="21543" y="21555"/>
                <wp:lineTo x="21543" y="0"/>
                <wp:lineTo x="0" y="0"/>
              </wp:wrapPolygon>
            </wp:wrapThrough>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7495" cy="4600575"/>
                    </a:xfrm>
                    <a:prstGeom prst="rect">
                      <a:avLst/>
                    </a:prstGeom>
                    <a:noFill/>
                  </pic:spPr>
                </pic:pic>
              </a:graphicData>
            </a:graphic>
            <wp14:sizeRelH relativeFrom="page">
              <wp14:pctWidth>0</wp14:pctWidth>
            </wp14:sizeRelH>
            <wp14:sizeRelV relativeFrom="page">
              <wp14:pctHeight>0</wp14:pctHeight>
            </wp14:sizeRelV>
          </wp:anchor>
        </w:drawing>
      </w:r>
      <w:r w:rsidR="00CD0132">
        <w:rPr>
          <w:rFonts w:ascii="David" w:hAnsi="David" w:cs="David" w:hint="cs"/>
          <w:sz w:val="24"/>
          <w:szCs w:val="24"/>
          <w:rtl/>
        </w:rPr>
        <w:t xml:space="preserve"> </w:t>
      </w:r>
    </w:p>
    <w:p w:rsidR="00CD0132" w:rsidRDefault="00860D53">
      <w:pPr>
        <w:bidi w:val="0"/>
        <w:rPr>
          <w:rFonts w:ascii="David" w:hAnsi="David" w:cs="David"/>
          <w:sz w:val="24"/>
          <w:szCs w:val="24"/>
        </w:rPr>
      </w:pPr>
      <w:r>
        <w:rPr>
          <w:rFonts w:ascii="David" w:hAnsi="David" w:cs="David" w:hint="cs"/>
          <w:noProof/>
          <w:sz w:val="24"/>
          <w:szCs w:val="24"/>
          <w:rtl/>
        </w:rPr>
        <mc:AlternateContent>
          <mc:Choice Requires="wps">
            <w:drawing>
              <wp:anchor distT="0" distB="0" distL="114300" distR="114300" simplePos="0" relativeHeight="251659264" behindDoc="0" locked="0" layoutInCell="1" allowOverlap="1">
                <wp:simplePos x="0" y="0"/>
                <wp:positionH relativeFrom="column">
                  <wp:posOffset>3492795</wp:posOffset>
                </wp:positionH>
                <wp:positionV relativeFrom="paragraph">
                  <wp:posOffset>4649751</wp:posOffset>
                </wp:positionV>
                <wp:extent cx="2413000" cy="1488558"/>
                <wp:effectExtent l="0" t="0" r="25400" b="16510"/>
                <wp:wrapNone/>
                <wp:docPr id="1" name="תיבת טקסט 1"/>
                <wp:cNvGraphicFramePr/>
                <a:graphic xmlns:a="http://schemas.openxmlformats.org/drawingml/2006/main">
                  <a:graphicData uri="http://schemas.microsoft.com/office/word/2010/wordprocessingShape">
                    <wps:wsp>
                      <wps:cNvSpPr txBox="1"/>
                      <wps:spPr>
                        <a:xfrm>
                          <a:off x="0" y="0"/>
                          <a:ext cx="2413000" cy="1488558"/>
                        </a:xfrm>
                        <a:prstGeom prst="rect">
                          <a:avLst/>
                        </a:prstGeom>
                        <a:solidFill>
                          <a:schemeClr val="lt1"/>
                        </a:solidFill>
                        <a:ln w="6350">
                          <a:solidFill>
                            <a:prstClr val="black"/>
                          </a:solidFill>
                        </a:ln>
                      </wps:spPr>
                      <wps:txbx>
                        <w:txbxContent>
                          <w:p w:rsidR="00CD0132" w:rsidRPr="00CD0132" w:rsidRDefault="00CD0132">
                            <w:pPr>
                              <w:rPr>
                                <w:b/>
                                <w:bCs/>
                                <w:sz w:val="40"/>
                                <w:szCs w:val="40"/>
                                <w:rtl/>
                              </w:rPr>
                            </w:pPr>
                            <w:r w:rsidRPr="00CD0132">
                              <w:rPr>
                                <w:rFonts w:hint="cs"/>
                                <w:b/>
                                <w:bCs/>
                                <w:sz w:val="40"/>
                                <w:szCs w:val="40"/>
                                <w:rtl/>
                              </w:rPr>
                              <w:t xml:space="preserve">מגישות: </w:t>
                            </w:r>
                          </w:p>
                          <w:p w:rsidR="00CD0132" w:rsidRPr="00CD0132" w:rsidRDefault="00CD0132" w:rsidP="00CD0132">
                            <w:pPr>
                              <w:rPr>
                                <w:b/>
                                <w:bCs/>
                                <w:sz w:val="40"/>
                                <w:szCs w:val="40"/>
                              </w:rPr>
                            </w:pPr>
                            <w:r w:rsidRPr="00CD0132">
                              <w:rPr>
                                <w:rFonts w:hint="cs"/>
                                <w:b/>
                                <w:bCs/>
                                <w:sz w:val="40"/>
                                <w:szCs w:val="40"/>
                                <w:rtl/>
                              </w:rPr>
                              <w:t>לינור גרין ואוריה גווילי</w:t>
                            </w:r>
                            <w:r w:rsidR="00860D53">
                              <w:rPr>
                                <w:rFonts w:hint="cs"/>
                                <w:b/>
                                <w:bCs/>
                                <w:sz w:val="40"/>
                                <w:szCs w:val="40"/>
                                <w:rtl/>
                              </w:rPr>
                              <w:t xml:space="preserve"> כיתה י'1 תיכון אחד העם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תיבת טקסט 1" o:spid="_x0000_s1026" type="#_x0000_t202" style="position:absolute;margin-left:275pt;margin-top:366.1pt;width:190pt;height:11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" fillcolor="white [3201]" strokeweight=".5pt">
                <v:textbox>
                  <w:txbxContent>
                    <w:p w:rsidR="00CD0132" w:rsidRPr="00CD0132" w:rsidRDefault="00CD0132">
                      <w:pPr>
                        <w:rPr>
                          <w:b/>
                          <w:bCs/>
                          <w:sz w:val="40"/>
                          <w:szCs w:val="40"/>
                          <w:rtl/>
                        </w:rPr>
                      </w:pPr>
                      <w:r w:rsidRPr="00CD0132">
                        <w:rPr>
                          <w:rFonts w:hint="cs"/>
                          <w:b/>
                          <w:bCs/>
                          <w:sz w:val="40"/>
                          <w:szCs w:val="40"/>
                          <w:rtl/>
                        </w:rPr>
                        <w:t xml:space="preserve">מגישות: </w:t>
                      </w:r>
                    </w:p>
                    <w:p w:rsidR="00CD0132" w:rsidRPr="00CD0132" w:rsidRDefault="00CD0132" w:rsidP="00CD0132">
                      <w:pPr>
                        <w:rPr>
                          <w:b/>
                          <w:bCs/>
                          <w:sz w:val="40"/>
                          <w:szCs w:val="40"/>
                        </w:rPr>
                      </w:pPr>
                      <w:r w:rsidRPr="00CD0132">
                        <w:rPr>
                          <w:rFonts w:hint="cs"/>
                          <w:b/>
                          <w:bCs/>
                          <w:sz w:val="40"/>
                          <w:szCs w:val="40"/>
                          <w:rtl/>
                        </w:rPr>
                        <w:t>לינור גרין ואוריה גווילי</w:t>
                      </w:r>
                      <w:r w:rsidR="00860D53">
                        <w:rPr>
                          <w:rFonts w:hint="cs"/>
                          <w:b/>
                          <w:bCs/>
                          <w:sz w:val="40"/>
                          <w:szCs w:val="40"/>
                          <w:rtl/>
                        </w:rPr>
                        <w:t xml:space="preserve"> כיתה י'1 תיכון אחד העם</w:t>
                      </w:r>
                    </w:p>
                  </w:txbxContent>
                </v:textbox>
              </v:shape>
            </w:pict>
          </mc:Fallback>
        </mc:AlternateContent>
      </w:r>
      <w:r w:rsidR="00CD0132">
        <w:rPr>
          <w:rFonts w:ascii="David" w:hAnsi="David" w:cs="David"/>
          <w:sz w:val="24"/>
          <w:szCs w:val="24"/>
          <w:rtl/>
        </w:rPr>
        <w:br w:type="page"/>
      </w:r>
    </w:p>
    <w:p w:rsidR="005A1298" w:rsidRPr="00D26984" w:rsidRDefault="005A1298" w:rsidP="005A1298">
      <w:pPr>
        <w:spacing w:line="360" w:lineRule="auto"/>
        <w:rPr>
          <w:rFonts w:ascii="David" w:hAnsi="David" w:cs="David"/>
          <w:b/>
          <w:bCs/>
          <w:sz w:val="36"/>
          <w:szCs w:val="36"/>
          <w:rtl/>
        </w:rPr>
      </w:pPr>
      <w:r w:rsidRPr="00D26984">
        <w:rPr>
          <w:rFonts w:ascii="David" w:hAnsi="David" w:cs="David" w:hint="cs"/>
          <w:b/>
          <w:bCs/>
          <w:sz w:val="36"/>
          <w:szCs w:val="36"/>
          <w:rtl/>
        </w:rPr>
        <w:lastRenderedPageBreak/>
        <w:t>תוכן עניינים</w:t>
      </w:r>
    </w:p>
    <w:p w:rsidR="005A1298" w:rsidRPr="009B7EB3" w:rsidRDefault="00E5053F" w:rsidP="00E5053F">
      <w:pPr>
        <w:spacing w:line="360" w:lineRule="auto"/>
        <w:rPr>
          <w:rFonts w:ascii="David" w:hAnsi="David" w:cs="David"/>
          <w:sz w:val="24"/>
          <w:szCs w:val="24"/>
          <w:rtl/>
        </w:rPr>
      </w:pPr>
      <w:r w:rsidRPr="009B7EB3">
        <w:rPr>
          <w:rFonts w:ascii="David" w:hAnsi="David" w:cs="David" w:hint="cs"/>
          <w:b/>
          <w:bCs/>
          <w:sz w:val="24"/>
          <w:szCs w:val="24"/>
          <w:rtl/>
        </w:rPr>
        <w:t>מבוא</w:t>
      </w:r>
      <w:r w:rsidR="005A1298" w:rsidRPr="009B7EB3">
        <w:rPr>
          <w:rFonts w:ascii="David" w:hAnsi="David" w:cs="David" w:hint="cs"/>
          <w:sz w:val="24"/>
          <w:szCs w:val="24"/>
          <w:rtl/>
        </w:rPr>
        <w:t>...........................................................................................................................</w:t>
      </w:r>
      <w:r w:rsidRPr="009B7EB3">
        <w:rPr>
          <w:rFonts w:ascii="David" w:hAnsi="David" w:cs="David" w:hint="cs"/>
          <w:sz w:val="24"/>
          <w:szCs w:val="24"/>
          <w:rtl/>
        </w:rPr>
        <w:t>3</w:t>
      </w:r>
    </w:p>
    <w:p w:rsidR="00D26984" w:rsidRPr="009B7EB3" w:rsidRDefault="00D26984" w:rsidP="00E5053F">
      <w:pPr>
        <w:spacing w:line="360" w:lineRule="auto"/>
        <w:rPr>
          <w:rFonts w:ascii="David" w:hAnsi="David" w:cs="David"/>
          <w:sz w:val="24"/>
          <w:szCs w:val="24"/>
          <w:rtl/>
        </w:rPr>
      </w:pPr>
    </w:p>
    <w:p w:rsidR="00E5053F" w:rsidRPr="009B7EB3" w:rsidRDefault="00E5053F" w:rsidP="00E5053F">
      <w:pPr>
        <w:spacing w:line="360" w:lineRule="auto"/>
        <w:rPr>
          <w:rFonts w:ascii="David" w:hAnsi="David" w:cs="David"/>
          <w:sz w:val="24"/>
          <w:szCs w:val="24"/>
          <w:rtl/>
        </w:rPr>
      </w:pPr>
      <w:r w:rsidRPr="009B7EB3">
        <w:rPr>
          <w:rFonts w:ascii="David" w:hAnsi="David" w:cs="David" w:hint="cs"/>
          <w:b/>
          <w:bCs/>
          <w:sz w:val="24"/>
          <w:szCs w:val="24"/>
          <w:rtl/>
        </w:rPr>
        <w:t>ראיון</w:t>
      </w:r>
      <w:r w:rsidRPr="009B7EB3">
        <w:rPr>
          <w:rFonts w:ascii="David" w:hAnsi="David" w:cs="David" w:hint="cs"/>
          <w:sz w:val="24"/>
          <w:szCs w:val="24"/>
          <w:rtl/>
        </w:rPr>
        <w:t>............................................................................................................................4</w:t>
      </w:r>
    </w:p>
    <w:p w:rsidR="00E5053F" w:rsidRPr="009B7EB3" w:rsidRDefault="00E5053F" w:rsidP="00E5053F">
      <w:pPr>
        <w:spacing w:line="360" w:lineRule="auto"/>
        <w:rPr>
          <w:rFonts w:ascii="David" w:hAnsi="David" w:cs="David"/>
          <w:b/>
          <w:bCs/>
          <w:sz w:val="24"/>
          <w:szCs w:val="24"/>
          <w:rtl/>
        </w:rPr>
      </w:pPr>
    </w:p>
    <w:p w:rsidR="00E5053F" w:rsidRPr="009B7EB3" w:rsidRDefault="00E5053F" w:rsidP="00E5053F">
      <w:pPr>
        <w:spacing w:line="360" w:lineRule="auto"/>
        <w:rPr>
          <w:rFonts w:ascii="David" w:hAnsi="David" w:cs="David"/>
          <w:sz w:val="24"/>
          <w:szCs w:val="24"/>
          <w:rtl/>
        </w:rPr>
      </w:pPr>
      <w:r w:rsidRPr="009B7EB3">
        <w:rPr>
          <w:rFonts w:ascii="David" w:hAnsi="David" w:cs="David"/>
          <w:b/>
          <w:bCs/>
          <w:sz w:val="24"/>
          <w:szCs w:val="24"/>
          <w:rtl/>
        </w:rPr>
        <w:t>תיאור מצב המדינה ממנה הגיע תחת הכיבוש הנאצי</w:t>
      </w:r>
      <w:r w:rsidRPr="009B7EB3">
        <w:rPr>
          <w:rFonts w:ascii="David" w:hAnsi="David" w:cs="David" w:hint="cs"/>
          <w:sz w:val="24"/>
          <w:szCs w:val="24"/>
          <w:rtl/>
        </w:rPr>
        <w:t>.......................................................</w:t>
      </w:r>
      <w:r w:rsidRPr="009B7EB3">
        <w:rPr>
          <w:rtl/>
        </w:rPr>
        <w:t xml:space="preserve"> </w:t>
      </w:r>
      <w:r w:rsidRPr="009B7EB3">
        <w:rPr>
          <w:rFonts w:ascii="David" w:hAnsi="David" w:cs="David" w:hint="cs"/>
          <w:sz w:val="24"/>
          <w:szCs w:val="24"/>
          <w:rtl/>
        </w:rPr>
        <w:t>7</w:t>
      </w:r>
    </w:p>
    <w:p w:rsidR="00D26984" w:rsidRPr="009B7EB3" w:rsidRDefault="00D26984" w:rsidP="00E5053F">
      <w:pPr>
        <w:spacing w:line="360" w:lineRule="auto"/>
        <w:rPr>
          <w:rFonts w:ascii="David" w:hAnsi="David" w:cs="David"/>
          <w:sz w:val="24"/>
          <w:szCs w:val="24"/>
          <w:rtl/>
        </w:rPr>
      </w:pPr>
    </w:p>
    <w:p w:rsidR="00E5053F" w:rsidRPr="009B7EB3" w:rsidRDefault="00E5053F" w:rsidP="00E5053F">
      <w:pPr>
        <w:spacing w:line="360" w:lineRule="auto"/>
        <w:rPr>
          <w:rFonts w:ascii="David" w:hAnsi="David" w:cs="David"/>
          <w:sz w:val="24"/>
          <w:szCs w:val="24"/>
          <w:rtl/>
        </w:rPr>
      </w:pPr>
      <w:r w:rsidRPr="009B7EB3">
        <w:rPr>
          <w:rFonts w:ascii="David" w:hAnsi="David" w:cs="David" w:hint="cs"/>
          <w:b/>
          <w:bCs/>
          <w:sz w:val="24"/>
          <w:szCs w:val="24"/>
          <w:rtl/>
        </w:rPr>
        <w:t>מפה</w:t>
      </w:r>
      <w:r w:rsidRPr="009B7EB3">
        <w:rPr>
          <w:rFonts w:ascii="David" w:hAnsi="David" w:cs="David" w:hint="cs"/>
          <w:sz w:val="24"/>
          <w:szCs w:val="24"/>
          <w:rtl/>
        </w:rPr>
        <w:t>.......................................................................................................</w:t>
      </w:r>
      <w:r w:rsidR="009B7EB3">
        <w:rPr>
          <w:rFonts w:ascii="David" w:hAnsi="David" w:cs="David" w:hint="cs"/>
          <w:sz w:val="24"/>
          <w:szCs w:val="24"/>
          <w:rtl/>
        </w:rPr>
        <w:t>..</w:t>
      </w:r>
      <w:r w:rsidRPr="009B7EB3">
        <w:rPr>
          <w:rFonts w:ascii="David" w:hAnsi="David" w:cs="David" w:hint="cs"/>
          <w:sz w:val="24"/>
          <w:szCs w:val="24"/>
          <w:rtl/>
        </w:rPr>
        <w:t>....................8</w:t>
      </w:r>
    </w:p>
    <w:p w:rsidR="00E5053F" w:rsidRPr="009B7EB3" w:rsidRDefault="00E5053F" w:rsidP="00E5053F">
      <w:pPr>
        <w:spacing w:line="360" w:lineRule="auto"/>
        <w:rPr>
          <w:rFonts w:ascii="David" w:hAnsi="David" w:cs="David"/>
          <w:sz w:val="24"/>
          <w:szCs w:val="24"/>
          <w:rtl/>
        </w:rPr>
      </w:pPr>
    </w:p>
    <w:p w:rsidR="00E5053F" w:rsidRPr="009B7EB3" w:rsidRDefault="00447EC5" w:rsidP="00E5053F">
      <w:pPr>
        <w:spacing w:line="360" w:lineRule="auto"/>
        <w:rPr>
          <w:rFonts w:ascii="David" w:hAnsi="David" w:cs="David"/>
          <w:sz w:val="24"/>
          <w:szCs w:val="24"/>
          <w:rtl/>
        </w:rPr>
      </w:pPr>
      <w:r>
        <w:rPr>
          <w:rFonts w:ascii="David" w:hAnsi="David" w:cs="David" w:hint="cs"/>
          <w:b/>
          <w:bCs/>
          <w:sz w:val="24"/>
          <w:szCs w:val="24"/>
          <w:rtl/>
        </w:rPr>
        <w:t>תמונות</w:t>
      </w:r>
      <w:r w:rsidR="00E5053F" w:rsidRPr="009B7EB3">
        <w:rPr>
          <w:rFonts w:ascii="David" w:hAnsi="David" w:cs="David" w:hint="cs"/>
          <w:sz w:val="24"/>
          <w:szCs w:val="24"/>
          <w:rtl/>
        </w:rPr>
        <w:t>......................................................................................................................9</w:t>
      </w:r>
    </w:p>
    <w:p w:rsidR="00E5053F" w:rsidRDefault="009F2C7E" w:rsidP="00E5053F">
      <w:pPr>
        <w:spacing w:line="360" w:lineRule="auto"/>
        <w:rPr>
          <w:rFonts w:ascii="David" w:hAnsi="David" w:cs="David"/>
          <w:sz w:val="24"/>
          <w:szCs w:val="24"/>
          <w:rtl/>
        </w:rPr>
      </w:pPr>
      <w:r w:rsidRPr="009F2C7E">
        <w:rPr>
          <w:rFonts w:ascii="David" w:hAnsi="David" w:cs="David" w:hint="cs"/>
          <w:b/>
          <w:bCs/>
          <w:sz w:val="24"/>
          <w:szCs w:val="24"/>
          <w:rtl/>
        </w:rPr>
        <w:t>תולדות יהדות לוב</w:t>
      </w:r>
      <w:r>
        <w:rPr>
          <w:rFonts w:ascii="David" w:hAnsi="David" w:cs="David" w:hint="cs"/>
          <w:sz w:val="24"/>
          <w:szCs w:val="24"/>
          <w:rtl/>
        </w:rPr>
        <w:t>.....................................................................................................10</w:t>
      </w:r>
    </w:p>
    <w:p w:rsidR="00E5053F" w:rsidRDefault="009F2C7E" w:rsidP="00E5053F">
      <w:pPr>
        <w:spacing w:line="360" w:lineRule="auto"/>
        <w:rPr>
          <w:rFonts w:ascii="David" w:hAnsi="David" w:cs="David"/>
          <w:sz w:val="24"/>
          <w:szCs w:val="24"/>
          <w:rtl/>
        </w:rPr>
      </w:pPr>
      <w:r w:rsidRPr="009F2C7E">
        <w:rPr>
          <w:rFonts w:ascii="David" w:hAnsi="David" w:cs="David" w:hint="cs"/>
          <w:b/>
          <w:bCs/>
          <w:sz w:val="24"/>
          <w:szCs w:val="24"/>
          <w:rtl/>
        </w:rPr>
        <w:t>טריפולי</w:t>
      </w:r>
      <w:r>
        <w:rPr>
          <w:rFonts w:ascii="David" w:hAnsi="David" w:cs="David" w:hint="cs"/>
          <w:sz w:val="24"/>
          <w:szCs w:val="24"/>
          <w:rtl/>
        </w:rPr>
        <w:t>...................................................................................................................13</w:t>
      </w:r>
    </w:p>
    <w:p w:rsidR="00E5053F" w:rsidRDefault="009F2C7E" w:rsidP="00E5053F">
      <w:pPr>
        <w:spacing w:line="360" w:lineRule="auto"/>
        <w:rPr>
          <w:rFonts w:ascii="David" w:hAnsi="David" w:cs="David"/>
          <w:sz w:val="24"/>
          <w:szCs w:val="24"/>
          <w:rtl/>
        </w:rPr>
      </w:pPr>
      <w:r w:rsidRPr="009F2C7E">
        <w:rPr>
          <w:rFonts w:ascii="David" w:hAnsi="David" w:cs="David" w:hint="cs"/>
          <w:b/>
          <w:bCs/>
          <w:sz w:val="24"/>
          <w:szCs w:val="24"/>
          <w:rtl/>
        </w:rPr>
        <w:t>רפלקציות</w:t>
      </w:r>
      <w:r>
        <w:rPr>
          <w:rFonts w:ascii="David" w:hAnsi="David" w:cs="David" w:hint="cs"/>
          <w:sz w:val="24"/>
          <w:szCs w:val="24"/>
          <w:rtl/>
        </w:rPr>
        <w:t>................................................................................................................15</w:t>
      </w:r>
    </w:p>
    <w:p w:rsidR="00E5053F" w:rsidRDefault="00E5053F" w:rsidP="00E5053F">
      <w:pPr>
        <w:spacing w:line="360" w:lineRule="auto"/>
        <w:rPr>
          <w:rFonts w:ascii="David" w:hAnsi="David" w:cs="David"/>
          <w:sz w:val="24"/>
          <w:szCs w:val="24"/>
          <w:rtl/>
        </w:rPr>
      </w:pPr>
    </w:p>
    <w:p w:rsidR="00E5053F" w:rsidRDefault="00E5053F" w:rsidP="00E5053F">
      <w:pPr>
        <w:spacing w:line="360" w:lineRule="auto"/>
        <w:rPr>
          <w:rFonts w:ascii="David" w:hAnsi="David" w:cs="David"/>
          <w:sz w:val="24"/>
          <w:szCs w:val="24"/>
          <w:rtl/>
        </w:rPr>
      </w:pPr>
    </w:p>
    <w:p w:rsidR="00E5053F" w:rsidRDefault="00E5053F" w:rsidP="005A1298">
      <w:pPr>
        <w:spacing w:line="360" w:lineRule="auto"/>
        <w:rPr>
          <w:rFonts w:ascii="David" w:hAnsi="David" w:cs="David"/>
          <w:sz w:val="24"/>
          <w:szCs w:val="24"/>
          <w:rtl/>
        </w:rPr>
      </w:pPr>
    </w:p>
    <w:p w:rsidR="005A1298" w:rsidRDefault="005A1298" w:rsidP="005A1298">
      <w:pPr>
        <w:spacing w:line="360" w:lineRule="auto"/>
        <w:rPr>
          <w:rFonts w:ascii="David" w:hAnsi="David" w:cs="David"/>
          <w:sz w:val="24"/>
          <w:szCs w:val="24"/>
          <w:rtl/>
        </w:rPr>
      </w:pPr>
    </w:p>
    <w:p w:rsidR="004811EC" w:rsidRDefault="004811EC" w:rsidP="00246E86">
      <w:pPr>
        <w:spacing w:line="360" w:lineRule="auto"/>
        <w:rPr>
          <w:rFonts w:ascii="David" w:hAnsi="David" w:cs="David"/>
          <w:sz w:val="24"/>
          <w:szCs w:val="24"/>
          <w:rtl/>
        </w:rPr>
      </w:pPr>
    </w:p>
    <w:p w:rsidR="00AD0F67" w:rsidRDefault="00AD0F67" w:rsidP="00246E86">
      <w:pPr>
        <w:spacing w:line="360" w:lineRule="auto"/>
        <w:rPr>
          <w:rFonts w:ascii="David" w:hAnsi="David" w:cs="David"/>
          <w:sz w:val="24"/>
          <w:szCs w:val="24"/>
          <w:rtl/>
        </w:rPr>
      </w:pPr>
    </w:p>
    <w:p w:rsidR="00C464CF" w:rsidRDefault="00C464CF" w:rsidP="00246E86">
      <w:pPr>
        <w:spacing w:line="360" w:lineRule="auto"/>
        <w:rPr>
          <w:rFonts w:ascii="David" w:hAnsi="David" w:cs="David"/>
          <w:sz w:val="24"/>
          <w:szCs w:val="24"/>
          <w:rtl/>
        </w:rPr>
      </w:pPr>
    </w:p>
    <w:p w:rsidR="00C464CF" w:rsidRDefault="00C464CF" w:rsidP="00246E86">
      <w:pPr>
        <w:spacing w:line="360" w:lineRule="auto"/>
        <w:rPr>
          <w:rFonts w:ascii="David" w:hAnsi="David" w:cs="David"/>
          <w:sz w:val="24"/>
          <w:szCs w:val="24"/>
          <w:rtl/>
        </w:rPr>
      </w:pPr>
    </w:p>
    <w:p w:rsidR="00C464CF" w:rsidRDefault="00C464CF" w:rsidP="00246E86">
      <w:pPr>
        <w:spacing w:line="360" w:lineRule="auto"/>
        <w:rPr>
          <w:rFonts w:ascii="David" w:hAnsi="David" w:cs="David"/>
          <w:sz w:val="24"/>
          <w:szCs w:val="24"/>
          <w:rtl/>
        </w:rPr>
      </w:pPr>
    </w:p>
    <w:p w:rsidR="00C464CF" w:rsidRDefault="00C464CF" w:rsidP="00246E86">
      <w:pPr>
        <w:spacing w:line="360" w:lineRule="auto"/>
        <w:rPr>
          <w:rFonts w:ascii="David" w:hAnsi="David" w:cs="David"/>
          <w:sz w:val="24"/>
          <w:szCs w:val="24"/>
          <w:rtl/>
        </w:rPr>
      </w:pPr>
    </w:p>
    <w:p w:rsidR="001F220A" w:rsidRDefault="001F220A" w:rsidP="00CD0132">
      <w:pPr>
        <w:spacing w:line="360" w:lineRule="auto"/>
        <w:rPr>
          <w:rFonts w:ascii="David" w:hAnsi="David" w:cs="David"/>
          <w:sz w:val="24"/>
          <w:szCs w:val="24"/>
          <w:rtl/>
        </w:rPr>
      </w:pPr>
    </w:p>
    <w:p w:rsidR="001F220A" w:rsidRDefault="001F220A" w:rsidP="00CD0132">
      <w:pPr>
        <w:spacing w:line="360" w:lineRule="auto"/>
        <w:rPr>
          <w:rFonts w:ascii="David" w:hAnsi="David" w:cs="David"/>
          <w:sz w:val="24"/>
          <w:szCs w:val="24"/>
          <w:rtl/>
        </w:rPr>
      </w:pPr>
    </w:p>
    <w:p w:rsidR="00E5053F" w:rsidRDefault="00E5053F" w:rsidP="00CD0132">
      <w:pPr>
        <w:spacing w:line="360" w:lineRule="auto"/>
        <w:rPr>
          <w:rFonts w:ascii="David" w:hAnsi="David" w:cs="David"/>
          <w:sz w:val="24"/>
          <w:szCs w:val="24"/>
          <w:rtl/>
        </w:rPr>
      </w:pPr>
    </w:p>
    <w:p w:rsidR="00E5053F" w:rsidRDefault="00E5053F" w:rsidP="00CD0132">
      <w:pPr>
        <w:spacing w:line="360" w:lineRule="auto"/>
        <w:rPr>
          <w:rFonts w:ascii="David" w:hAnsi="David" w:cs="David"/>
          <w:sz w:val="24"/>
          <w:szCs w:val="24"/>
          <w:rtl/>
        </w:rPr>
      </w:pPr>
    </w:p>
    <w:p w:rsidR="005A1298" w:rsidRPr="009C41D2" w:rsidRDefault="005A1298" w:rsidP="005A1298">
      <w:pPr>
        <w:spacing w:line="360" w:lineRule="auto"/>
        <w:rPr>
          <w:rFonts w:ascii="David" w:hAnsi="David" w:cs="David"/>
          <w:b/>
          <w:bCs/>
          <w:sz w:val="36"/>
          <w:szCs w:val="36"/>
          <w:u w:val="single"/>
          <w:rtl/>
        </w:rPr>
      </w:pPr>
      <w:r w:rsidRPr="009C41D2">
        <w:rPr>
          <w:rFonts w:ascii="David" w:hAnsi="David" w:cs="David"/>
          <w:b/>
          <w:bCs/>
          <w:sz w:val="36"/>
          <w:szCs w:val="36"/>
          <w:u w:val="single"/>
          <w:rtl/>
        </w:rPr>
        <w:lastRenderedPageBreak/>
        <w:t>מבוא</w:t>
      </w:r>
    </w:p>
    <w:p w:rsidR="005A1298" w:rsidRPr="005A1298" w:rsidRDefault="005A1298" w:rsidP="005A1298">
      <w:pPr>
        <w:spacing w:line="360" w:lineRule="auto"/>
        <w:rPr>
          <w:rFonts w:ascii="David" w:hAnsi="David" w:cs="David"/>
          <w:sz w:val="24"/>
          <w:szCs w:val="24"/>
          <w:rtl/>
        </w:rPr>
      </w:pPr>
      <w:r w:rsidRPr="005A1298">
        <w:rPr>
          <w:rFonts w:ascii="David" w:hAnsi="David" w:cs="David"/>
          <w:sz w:val="24"/>
          <w:szCs w:val="24"/>
          <w:rtl/>
        </w:rPr>
        <w:t xml:space="preserve">בחרנו לספר את סיפורו של דוד גוילי, סבה של אוריה, ניצול מלחמת העולם השנייה- </w:t>
      </w:r>
    </w:p>
    <w:p w:rsidR="005A1298" w:rsidRPr="005A1298" w:rsidRDefault="005A1298" w:rsidP="005A1298">
      <w:pPr>
        <w:spacing w:line="360" w:lineRule="auto"/>
        <w:rPr>
          <w:rFonts w:ascii="David" w:hAnsi="David" w:cs="David"/>
          <w:sz w:val="24"/>
          <w:szCs w:val="24"/>
          <w:rtl/>
        </w:rPr>
      </w:pPr>
      <w:r w:rsidRPr="005A1298">
        <w:rPr>
          <w:rFonts w:ascii="David" w:hAnsi="David" w:cs="David"/>
          <w:sz w:val="24"/>
          <w:szCs w:val="24"/>
          <w:rtl/>
        </w:rPr>
        <w:t>המלחמה הגדולה ביותר שידעה האנושות, מספר החללים במלחמת העולם השנייה כ-64.5 מיליון בני אדם, המלחמה החלה ב-1 בספטמבר 1939 עם פלישת גרמניה הנאצית לפולין, והסתיימה ב8 במאי 1945 עם חתימת גרמניה הנאצית על חוזה הכניעה הסופי. במהלך המלחמה התרחש רצח עם שיטתי בו נרצחו על ידי הנאצים ועוזריהם כשישה מיליון יהודים. המלחמה העולמית אפשרה לנאצים להחריף באופן קיצוני את פעולותיהם כנגד היהודים.</w:t>
      </w:r>
    </w:p>
    <w:p w:rsidR="005A1298" w:rsidRPr="005A1298" w:rsidRDefault="005A1298" w:rsidP="005A1298">
      <w:pPr>
        <w:spacing w:line="360" w:lineRule="auto"/>
        <w:rPr>
          <w:rFonts w:ascii="David" w:hAnsi="David" w:cs="David"/>
          <w:sz w:val="24"/>
          <w:szCs w:val="24"/>
          <w:rtl/>
        </w:rPr>
      </w:pPr>
      <w:r w:rsidRPr="005A1298">
        <w:rPr>
          <w:rFonts w:ascii="David" w:hAnsi="David" w:cs="David"/>
          <w:sz w:val="24"/>
          <w:szCs w:val="24"/>
          <w:rtl/>
        </w:rPr>
        <w:t xml:space="preserve">לוב הייתה תחת שלטון איטליה, ואיטליה הייתה בת ברית של גרמניה, מה שאפשר </w:t>
      </w:r>
      <w:proofErr w:type="spellStart"/>
      <w:r w:rsidRPr="005A1298">
        <w:rPr>
          <w:rFonts w:ascii="David" w:hAnsi="David" w:cs="David"/>
          <w:sz w:val="24"/>
          <w:szCs w:val="24"/>
          <w:rtl/>
        </w:rPr>
        <w:t>להכל</w:t>
      </w:r>
      <w:proofErr w:type="spellEnd"/>
      <w:r w:rsidRPr="005A1298">
        <w:rPr>
          <w:rFonts w:ascii="David" w:hAnsi="David" w:cs="David"/>
          <w:sz w:val="24"/>
          <w:szCs w:val="24"/>
          <w:rtl/>
        </w:rPr>
        <w:t xml:space="preserve"> לקרות בקלות יותר.</w:t>
      </w:r>
    </w:p>
    <w:p w:rsidR="005A1298" w:rsidRPr="005A1298" w:rsidRDefault="005A1298" w:rsidP="005A1298">
      <w:pPr>
        <w:spacing w:line="360" w:lineRule="auto"/>
        <w:rPr>
          <w:rFonts w:ascii="David" w:hAnsi="David" w:cs="David"/>
          <w:sz w:val="24"/>
          <w:szCs w:val="24"/>
          <w:rtl/>
        </w:rPr>
      </w:pPr>
      <w:r w:rsidRPr="005A1298">
        <w:rPr>
          <w:rFonts w:ascii="David" w:hAnsi="David" w:cs="David"/>
          <w:sz w:val="24"/>
          <w:szCs w:val="24"/>
          <w:rtl/>
        </w:rPr>
        <w:t>נפלה בחלקינו ההזדמנות לשמוע סיפור ולגלות פרטים שלא בטוח שהיינו מגלות בחיי היום יום.</w:t>
      </w:r>
    </w:p>
    <w:p w:rsidR="005A1298" w:rsidRPr="005A1298" w:rsidRDefault="005A1298" w:rsidP="005A1298">
      <w:pPr>
        <w:spacing w:line="360" w:lineRule="auto"/>
        <w:rPr>
          <w:rFonts w:ascii="David" w:hAnsi="David" w:cs="David"/>
          <w:sz w:val="24"/>
          <w:szCs w:val="24"/>
          <w:rtl/>
        </w:rPr>
      </w:pPr>
      <w:r w:rsidRPr="005A1298">
        <w:rPr>
          <w:rFonts w:ascii="David" w:hAnsi="David" w:cs="David"/>
          <w:sz w:val="24"/>
          <w:szCs w:val="24"/>
          <w:rtl/>
        </w:rPr>
        <w:t xml:space="preserve">סיפורו של דוד מתאר את תרחישי השואה דווקא </w:t>
      </w:r>
      <w:proofErr w:type="spellStart"/>
      <w:r w:rsidRPr="005A1298">
        <w:rPr>
          <w:rFonts w:ascii="David" w:hAnsi="David" w:cs="David"/>
          <w:sz w:val="24"/>
          <w:szCs w:val="24"/>
          <w:rtl/>
        </w:rPr>
        <w:t>מצידם</w:t>
      </w:r>
      <w:proofErr w:type="spellEnd"/>
      <w:r w:rsidRPr="005A1298">
        <w:rPr>
          <w:rFonts w:ascii="David" w:hAnsi="David" w:cs="David"/>
          <w:sz w:val="24"/>
          <w:szCs w:val="24"/>
          <w:rtl/>
        </w:rPr>
        <w:t xml:space="preserve"> של המדינות שלא באירופה.</w:t>
      </w:r>
    </w:p>
    <w:p w:rsidR="001F220A" w:rsidRDefault="005A1298" w:rsidP="005A1298">
      <w:pPr>
        <w:spacing w:line="360" w:lineRule="auto"/>
        <w:rPr>
          <w:rFonts w:ascii="David" w:hAnsi="David" w:cs="David"/>
          <w:sz w:val="24"/>
          <w:szCs w:val="24"/>
          <w:rtl/>
        </w:rPr>
      </w:pPr>
      <w:r w:rsidRPr="005A1298">
        <w:rPr>
          <w:rFonts w:ascii="David" w:hAnsi="David" w:cs="David"/>
          <w:sz w:val="24"/>
          <w:szCs w:val="24"/>
          <w:rtl/>
        </w:rPr>
        <w:t>סיפורי השואה מחוץ לאירופה לא מוזכרים כל כך ואין מודעות גדולה כלפי הקשיים שעברו המדינות הללו גם, לכן חשוב לספר ולשתף את הסיפור.</w:t>
      </w:r>
    </w:p>
    <w:p w:rsidR="001F220A" w:rsidRDefault="001F220A" w:rsidP="00CD0132">
      <w:pPr>
        <w:spacing w:line="360" w:lineRule="auto"/>
        <w:rPr>
          <w:rFonts w:ascii="David" w:hAnsi="David" w:cs="David"/>
          <w:sz w:val="24"/>
          <w:szCs w:val="24"/>
          <w:rtl/>
        </w:rPr>
      </w:pPr>
    </w:p>
    <w:p w:rsidR="001F220A" w:rsidRDefault="001F220A" w:rsidP="00CD0132">
      <w:pPr>
        <w:spacing w:line="360" w:lineRule="auto"/>
        <w:rPr>
          <w:rFonts w:ascii="David" w:hAnsi="David" w:cs="David"/>
          <w:sz w:val="24"/>
          <w:szCs w:val="24"/>
          <w:rtl/>
        </w:rPr>
      </w:pPr>
    </w:p>
    <w:p w:rsidR="001F220A" w:rsidRDefault="001F220A" w:rsidP="00CD0132">
      <w:pPr>
        <w:spacing w:line="360" w:lineRule="auto"/>
        <w:rPr>
          <w:rFonts w:ascii="David" w:hAnsi="David" w:cs="David"/>
          <w:sz w:val="24"/>
          <w:szCs w:val="24"/>
          <w:rtl/>
        </w:rPr>
      </w:pPr>
    </w:p>
    <w:p w:rsidR="001F220A" w:rsidRDefault="001F220A" w:rsidP="00CD0132">
      <w:pPr>
        <w:spacing w:line="360" w:lineRule="auto"/>
        <w:rPr>
          <w:rFonts w:ascii="David" w:hAnsi="David" w:cs="David"/>
          <w:sz w:val="24"/>
          <w:szCs w:val="24"/>
          <w:rtl/>
        </w:rPr>
      </w:pPr>
    </w:p>
    <w:p w:rsidR="001F220A" w:rsidRDefault="001F220A" w:rsidP="00CD0132">
      <w:pPr>
        <w:spacing w:line="360" w:lineRule="auto"/>
        <w:rPr>
          <w:rFonts w:ascii="David" w:hAnsi="David" w:cs="David"/>
          <w:sz w:val="24"/>
          <w:szCs w:val="24"/>
          <w:rtl/>
        </w:rPr>
      </w:pPr>
    </w:p>
    <w:p w:rsidR="001F220A" w:rsidRDefault="001F220A" w:rsidP="00CD0132">
      <w:pPr>
        <w:spacing w:line="360" w:lineRule="auto"/>
        <w:rPr>
          <w:rFonts w:ascii="David" w:hAnsi="David" w:cs="David"/>
          <w:sz w:val="24"/>
          <w:szCs w:val="24"/>
          <w:rtl/>
        </w:rPr>
      </w:pPr>
    </w:p>
    <w:p w:rsidR="001F220A" w:rsidRDefault="001F220A" w:rsidP="00CD0132">
      <w:pPr>
        <w:spacing w:line="360" w:lineRule="auto"/>
        <w:rPr>
          <w:rFonts w:ascii="David" w:hAnsi="David" w:cs="David"/>
          <w:sz w:val="24"/>
          <w:szCs w:val="24"/>
          <w:rtl/>
        </w:rPr>
      </w:pPr>
    </w:p>
    <w:p w:rsidR="001F220A" w:rsidRDefault="001F220A" w:rsidP="00CD0132">
      <w:pPr>
        <w:spacing w:line="360" w:lineRule="auto"/>
        <w:rPr>
          <w:rFonts w:ascii="David" w:hAnsi="David" w:cs="David"/>
          <w:sz w:val="24"/>
          <w:szCs w:val="24"/>
          <w:rtl/>
        </w:rPr>
      </w:pPr>
    </w:p>
    <w:p w:rsidR="00E5053F" w:rsidRDefault="00E5053F" w:rsidP="00CD0132">
      <w:pPr>
        <w:spacing w:line="360" w:lineRule="auto"/>
        <w:rPr>
          <w:rFonts w:ascii="David" w:hAnsi="David" w:cs="David"/>
          <w:sz w:val="24"/>
          <w:szCs w:val="24"/>
          <w:rtl/>
        </w:rPr>
      </w:pPr>
    </w:p>
    <w:p w:rsidR="00E5053F" w:rsidRDefault="00E5053F" w:rsidP="00CD0132">
      <w:pPr>
        <w:spacing w:line="360" w:lineRule="auto"/>
        <w:rPr>
          <w:rFonts w:ascii="David" w:hAnsi="David" w:cs="David"/>
          <w:sz w:val="24"/>
          <w:szCs w:val="24"/>
          <w:rtl/>
        </w:rPr>
      </w:pPr>
    </w:p>
    <w:p w:rsidR="00E5053F" w:rsidRDefault="00E5053F" w:rsidP="00CD0132">
      <w:pPr>
        <w:spacing w:line="360" w:lineRule="auto"/>
        <w:rPr>
          <w:rFonts w:ascii="David" w:hAnsi="David" w:cs="David"/>
          <w:sz w:val="24"/>
          <w:szCs w:val="24"/>
          <w:rtl/>
        </w:rPr>
      </w:pPr>
    </w:p>
    <w:p w:rsidR="00E5053F" w:rsidRDefault="00E5053F" w:rsidP="00CD0132">
      <w:pPr>
        <w:spacing w:line="360" w:lineRule="auto"/>
        <w:rPr>
          <w:rFonts w:ascii="David" w:hAnsi="David" w:cs="David"/>
          <w:sz w:val="24"/>
          <w:szCs w:val="24"/>
          <w:rtl/>
        </w:rPr>
      </w:pPr>
    </w:p>
    <w:p w:rsidR="00E5053F" w:rsidRDefault="00E5053F" w:rsidP="00CD0132">
      <w:pPr>
        <w:spacing w:line="360" w:lineRule="auto"/>
        <w:rPr>
          <w:rFonts w:ascii="David" w:hAnsi="David" w:cs="David"/>
          <w:sz w:val="24"/>
          <w:szCs w:val="24"/>
          <w:rtl/>
        </w:rPr>
      </w:pPr>
    </w:p>
    <w:p w:rsidR="00E5053F" w:rsidRDefault="00E5053F" w:rsidP="00CD0132">
      <w:pPr>
        <w:spacing w:line="360" w:lineRule="auto"/>
        <w:rPr>
          <w:rFonts w:ascii="David" w:hAnsi="David" w:cs="David"/>
          <w:sz w:val="24"/>
          <w:szCs w:val="24"/>
          <w:rtl/>
        </w:rPr>
      </w:pPr>
    </w:p>
    <w:p w:rsidR="00E5053F" w:rsidRDefault="00E5053F" w:rsidP="005A1298">
      <w:pPr>
        <w:bidi w:val="0"/>
        <w:rPr>
          <w:rFonts w:ascii="David" w:hAnsi="David" w:cs="David"/>
          <w:sz w:val="24"/>
          <w:szCs w:val="24"/>
          <w:rtl/>
        </w:rPr>
      </w:pPr>
    </w:p>
    <w:p w:rsidR="00E5053F" w:rsidRDefault="00E5053F" w:rsidP="00E5053F">
      <w:pPr>
        <w:bidi w:val="0"/>
        <w:rPr>
          <w:rFonts w:ascii="David" w:hAnsi="David" w:cs="David"/>
          <w:sz w:val="24"/>
          <w:szCs w:val="24"/>
          <w:rtl/>
        </w:rPr>
      </w:pPr>
    </w:p>
    <w:p w:rsidR="004C2001" w:rsidRPr="00377ACC" w:rsidRDefault="00234A20" w:rsidP="00E5053F">
      <w:pPr>
        <w:bidi w:val="0"/>
        <w:jc w:val="right"/>
        <w:rPr>
          <w:rFonts w:ascii="David" w:hAnsi="David" w:cs="David"/>
          <w:sz w:val="28"/>
          <w:szCs w:val="28"/>
          <w:rtl/>
        </w:rPr>
      </w:pPr>
      <w:r>
        <w:rPr>
          <w:noProof/>
        </w:rPr>
        <w:lastRenderedPageBreak/>
        <w:drawing>
          <wp:anchor distT="0" distB="0" distL="114300" distR="114300" simplePos="0" relativeHeight="251689984" behindDoc="0" locked="0" layoutInCell="1" allowOverlap="1" wp14:anchorId="4DFAA9CE" wp14:editId="245114E9">
            <wp:simplePos x="0" y="0"/>
            <wp:positionH relativeFrom="margin">
              <wp:posOffset>-276225</wp:posOffset>
            </wp:positionH>
            <wp:positionV relativeFrom="paragraph">
              <wp:posOffset>0</wp:posOffset>
            </wp:positionV>
            <wp:extent cx="3105150" cy="2700020"/>
            <wp:effectExtent l="0" t="0" r="0" b="508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5150"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001" w:rsidRPr="00377ACC">
        <w:rPr>
          <w:rFonts w:ascii="David" w:hAnsi="David" w:cs="David" w:hint="cs"/>
          <w:b/>
          <w:bCs/>
          <w:sz w:val="28"/>
          <w:szCs w:val="28"/>
          <w:u w:val="single"/>
          <w:rtl/>
        </w:rPr>
        <w:t>ראיון</w:t>
      </w:r>
    </w:p>
    <w:p w:rsidR="004C2001" w:rsidRPr="00DA2BC2" w:rsidRDefault="004C2001" w:rsidP="00C527E4">
      <w:pPr>
        <w:spacing w:line="360" w:lineRule="auto"/>
        <w:rPr>
          <w:rFonts w:ascii="David" w:hAnsi="David" w:cs="David"/>
          <w:b/>
          <w:bCs/>
          <w:sz w:val="24"/>
          <w:szCs w:val="24"/>
          <w:rtl/>
        </w:rPr>
      </w:pPr>
      <w:r w:rsidRPr="00DA2BC2">
        <w:rPr>
          <w:rFonts w:ascii="David" w:hAnsi="David" w:cs="David" w:hint="cs"/>
          <w:b/>
          <w:bCs/>
          <w:sz w:val="24"/>
          <w:szCs w:val="24"/>
          <w:rtl/>
        </w:rPr>
        <w:t>תעודת זהות המרואיין-</w:t>
      </w:r>
    </w:p>
    <w:p w:rsidR="004C2001" w:rsidRPr="00DA2BC2" w:rsidRDefault="004C2001" w:rsidP="00C527E4">
      <w:pPr>
        <w:spacing w:line="360" w:lineRule="auto"/>
        <w:rPr>
          <w:rFonts w:ascii="David" w:hAnsi="David" w:cs="David"/>
          <w:sz w:val="24"/>
          <w:szCs w:val="24"/>
          <w:rtl/>
        </w:rPr>
      </w:pPr>
      <w:r w:rsidRPr="00377ACC">
        <w:rPr>
          <w:rFonts w:ascii="David" w:hAnsi="David" w:cs="David" w:hint="cs"/>
          <w:b/>
          <w:bCs/>
          <w:sz w:val="24"/>
          <w:szCs w:val="24"/>
          <w:u w:val="single"/>
          <w:rtl/>
        </w:rPr>
        <w:t>שם:</w:t>
      </w:r>
      <w:r w:rsidRPr="00DA2BC2">
        <w:rPr>
          <w:rFonts w:ascii="David" w:hAnsi="David" w:cs="David" w:hint="cs"/>
          <w:sz w:val="24"/>
          <w:szCs w:val="24"/>
          <w:rtl/>
        </w:rPr>
        <w:t xml:space="preserve"> דוד גוילי</w:t>
      </w:r>
    </w:p>
    <w:p w:rsidR="004C2001" w:rsidRPr="00DA2BC2" w:rsidRDefault="004C2001" w:rsidP="00C527E4">
      <w:pPr>
        <w:spacing w:line="360" w:lineRule="auto"/>
        <w:rPr>
          <w:rFonts w:ascii="David" w:hAnsi="David" w:cs="David"/>
          <w:sz w:val="24"/>
          <w:szCs w:val="24"/>
          <w:rtl/>
        </w:rPr>
      </w:pPr>
      <w:r w:rsidRPr="00377ACC">
        <w:rPr>
          <w:rFonts w:ascii="David" w:hAnsi="David" w:cs="David" w:hint="cs"/>
          <w:b/>
          <w:bCs/>
          <w:sz w:val="24"/>
          <w:szCs w:val="24"/>
          <w:u w:val="single"/>
          <w:rtl/>
        </w:rPr>
        <w:t>שם ההורים:</w:t>
      </w:r>
      <w:r w:rsidRPr="00DA2BC2">
        <w:rPr>
          <w:rFonts w:ascii="David" w:hAnsi="David" w:cs="David" w:hint="cs"/>
          <w:sz w:val="24"/>
          <w:szCs w:val="24"/>
          <w:rtl/>
        </w:rPr>
        <w:t xml:space="preserve"> אם- כמונה, אב-כמוס</w:t>
      </w:r>
      <w:r w:rsidR="00234A20">
        <w:rPr>
          <w:rFonts w:ascii="David" w:hAnsi="David" w:cs="David" w:hint="cs"/>
          <w:sz w:val="24"/>
          <w:szCs w:val="24"/>
          <w:rtl/>
        </w:rPr>
        <w:t xml:space="preserve">    </w:t>
      </w:r>
    </w:p>
    <w:p w:rsidR="004C2001" w:rsidRPr="00DA2BC2" w:rsidRDefault="004C2001" w:rsidP="00C527E4">
      <w:pPr>
        <w:spacing w:line="360" w:lineRule="auto"/>
        <w:rPr>
          <w:rFonts w:ascii="David" w:hAnsi="David" w:cs="David"/>
          <w:sz w:val="24"/>
          <w:szCs w:val="24"/>
          <w:rtl/>
        </w:rPr>
      </w:pPr>
      <w:r w:rsidRPr="00377ACC">
        <w:rPr>
          <w:rFonts w:ascii="David" w:hAnsi="David" w:cs="David" w:hint="cs"/>
          <w:b/>
          <w:bCs/>
          <w:sz w:val="24"/>
          <w:szCs w:val="24"/>
          <w:u w:val="single"/>
          <w:rtl/>
        </w:rPr>
        <w:t>ארץ מוצא:</w:t>
      </w:r>
      <w:r w:rsidRPr="00DA2BC2">
        <w:rPr>
          <w:rFonts w:ascii="David" w:hAnsi="David" w:cs="David" w:hint="cs"/>
          <w:sz w:val="24"/>
          <w:szCs w:val="24"/>
          <w:rtl/>
        </w:rPr>
        <w:t xml:space="preserve"> לוב</w:t>
      </w:r>
    </w:p>
    <w:p w:rsidR="004C2001" w:rsidRPr="00DA2BC2" w:rsidRDefault="004C2001" w:rsidP="00C527E4">
      <w:pPr>
        <w:spacing w:line="360" w:lineRule="auto"/>
        <w:rPr>
          <w:rFonts w:ascii="David" w:hAnsi="David" w:cs="David"/>
          <w:sz w:val="24"/>
          <w:szCs w:val="24"/>
          <w:rtl/>
        </w:rPr>
      </w:pPr>
      <w:r w:rsidRPr="00377ACC">
        <w:rPr>
          <w:rFonts w:ascii="David" w:hAnsi="David" w:cs="David" w:hint="cs"/>
          <w:b/>
          <w:bCs/>
          <w:sz w:val="24"/>
          <w:szCs w:val="24"/>
          <w:u w:val="single"/>
          <w:rtl/>
        </w:rPr>
        <w:t>שנת לידה:</w:t>
      </w:r>
      <w:r w:rsidRPr="00DA2BC2">
        <w:rPr>
          <w:rFonts w:ascii="David" w:hAnsi="David" w:cs="David" w:hint="cs"/>
          <w:sz w:val="24"/>
          <w:szCs w:val="24"/>
          <w:rtl/>
        </w:rPr>
        <w:t xml:space="preserve"> 1931</w:t>
      </w:r>
    </w:p>
    <w:p w:rsidR="004C2001" w:rsidRPr="00DA2BC2" w:rsidRDefault="004C2001" w:rsidP="00C527E4">
      <w:pPr>
        <w:spacing w:line="360" w:lineRule="auto"/>
        <w:rPr>
          <w:rFonts w:ascii="David" w:hAnsi="David" w:cs="David"/>
          <w:sz w:val="24"/>
          <w:szCs w:val="24"/>
          <w:rtl/>
        </w:rPr>
      </w:pPr>
      <w:r w:rsidRPr="00377ACC">
        <w:rPr>
          <w:rFonts w:ascii="David" w:hAnsi="David" w:cs="David" w:hint="cs"/>
          <w:b/>
          <w:bCs/>
          <w:sz w:val="24"/>
          <w:szCs w:val="24"/>
          <w:u w:val="single"/>
          <w:rtl/>
        </w:rPr>
        <w:t>מקום מגורים:</w:t>
      </w:r>
      <w:r w:rsidRPr="00DA2BC2">
        <w:rPr>
          <w:rFonts w:ascii="David" w:hAnsi="David" w:cs="David" w:hint="cs"/>
          <w:sz w:val="24"/>
          <w:szCs w:val="24"/>
          <w:rtl/>
        </w:rPr>
        <w:t xml:space="preserve"> באר שבע</w:t>
      </w:r>
    </w:p>
    <w:p w:rsidR="004C2001" w:rsidRPr="00377ACC" w:rsidRDefault="006B7E8E" w:rsidP="00C527E4">
      <w:pPr>
        <w:spacing w:line="360" w:lineRule="auto"/>
        <w:rPr>
          <w:rFonts w:ascii="David" w:hAnsi="David" w:cs="David"/>
          <w:b/>
          <w:bCs/>
          <w:sz w:val="28"/>
          <w:szCs w:val="28"/>
          <w:rtl/>
        </w:rPr>
      </w:pPr>
      <w:r w:rsidRPr="00377ACC">
        <w:rPr>
          <w:rFonts w:ascii="David" w:hAnsi="David" w:cs="David" w:hint="cs"/>
          <w:b/>
          <w:bCs/>
          <w:sz w:val="28"/>
          <w:szCs w:val="28"/>
          <w:rtl/>
        </w:rPr>
        <w:t xml:space="preserve">סיפור ילדות: </w:t>
      </w:r>
    </w:p>
    <w:p w:rsidR="006B7E8E" w:rsidRPr="00DA2BC2" w:rsidRDefault="006B7E8E" w:rsidP="00C527E4">
      <w:pPr>
        <w:spacing w:line="360" w:lineRule="auto"/>
        <w:rPr>
          <w:rFonts w:ascii="David" w:hAnsi="David" w:cs="David"/>
          <w:sz w:val="24"/>
          <w:szCs w:val="24"/>
          <w:rtl/>
        </w:rPr>
      </w:pPr>
      <w:r w:rsidRPr="00DA2BC2">
        <w:rPr>
          <w:rFonts w:ascii="David" w:hAnsi="David" w:cs="David" w:hint="cs"/>
          <w:sz w:val="24"/>
          <w:szCs w:val="24"/>
          <w:rtl/>
        </w:rPr>
        <w:t>דוד גוילי  נולד ב24.12.1931</w:t>
      </w:r>
      <w:r w:rsidR="000F4BDE" w:rsidRPr="00DA2BC2">
        <w:rPr>
          <w:rFonts w:ascii="David" w:hAnsi="David" w:cs="David" w:hint="cs"/>
          <w:sz w:val="24"/>
          <w:szCs w:val="24"/>
          <w:rtl/>
        </w:rPr>
        <w:t xml:space="preserve"> , הידוע גם כיום הולדתו של ישו, </w:t>
      </w:r>
      <w:r w:rsidRPr="00DA2BC2">
        <w:rPr>
          <w:rFonts w:ascii="David" w:hAnsi="David" w:cs="David" w:hint="cs"/>
          <w:sz w:val="24"/>
          <w:szCs w:val="24"/>
          <w:rtl/>
        </w:rPr>
        <w:t>בטריפולי שבלוב, להורים כמונה וכמוס ונפטר בשנת 2014 כשגר בבאר שבע.</w:t>
      </w:r>
    </w:p>
    <w:p w:rsidR="006B7E8E" w:rsidRPr="00DA2BC2" w:rsidRDefault="006B7E8E" w:rsidP="00C527E4">
      <w:pPr>
        <w:spacing w:line="360" w:lineRule="auto"/>
        <w:rPr>
          <w:rFonts w:ascii="David" w:hAnsi="David" w:cs="David"/>
          <w:sz w:val="24"/>
          <w:szCs w:val="24"/>
          <w:rtl/>
        </w:rPr>
      </w:pPr>
      <w:r w:rsidRPr="00DA2BC2">
        <w:rPr>
          <w:rFonts w:ascii="David" w:hAnsi="David" w:cs="David" w:hint="cs"/>
          <w:sz w:val="24"/>
          <w:szCs w:val="24"/>
          <w:rtl/>
        </w:rPr>
        <w:t xml:space="preserve">לדוד היו עוד 5 אחים ואחיות- מני, </w:t>
      </w:r>
      <w:proofErr w:type="spellStart"/>
      <w:r w:rsidRPr="00DA2BC2">
        <w:rPr>
          <w:rFonts w:ascii="David" w:hAnsi="David" w:cs="David" w:hint="cs"/>
          <w:sz w:val="24"/>
          <w:szCs w:val="24"/>
          <w:rtl/>
        </w:rPr>
        <w:t>אלפונסו</w:t>
      </w:r>
      <w:proofErr w:type="spellEnd"/>
      <w:r w:rsidRPr="00DA2BC2">
        <w:rPr>
          <w:rFonts w:ascii="David" w:hAnsi="David" w:cs="David" w:hint="cs"/>
          <w:sz w:val="24"/>
          <w:szCs w:val="24"/>
          <w:rtl/>
        </w:rPr>
        <w:t xml:space="preserve">, שלום, </w:t>
      </w:r>
      <w:proofErr w:type="spellStart"/>
      <w:r w:rsidRPr="00DA2BC2">
        <w:rPr>
          <w:rFonts w:ascii="David" w:hAnsi="David" w:cs="David" w:hint="cs"/>
          <w:sz w:val="24"/>
          <w:szCs w:val="24"/>
          <w:rtl/>
        </w:rPr>
        <w:t>זמרודה</w:t>
      </w:r>
      <w:proofErr w:type="spellEnd"/>
      <w:r w:rsidRPr="00DA2BC2">
        <w:rPr>
          <w:rFonts w:ascii="David" w:hAnsi="David" w:cs="David" w:hint="cs"/>
          <w:sz w:val="24"/>
          <w:szCs w:val="24"/>
          <w:rtl/>
        </w:rPr>
        <w:t xml:space="preserve"> ותונה. </w:t>
      </w:r>
    </w:p>
    <w:p w:rsidR="006B7E8E" w:rsidRPr="00DA2BC2" w:rsidRDefault="006B7E8E" w:rsidP="00C527E4">
      <w:pPr>
        <w:spacing w:line="360" w:lineRule="auto"/>
        <w:rPr>
          <w:rFonts w:ascii="David" w:hAnsi="David" w:cs="David"/>
          <w:sz w:val="24"/>
          <w:szCs w:val="24"/>
          <w:rtl/>
        </w:rPr>
      </w:pPr>
      <w:r w:rsidRPr="00DA2BC2">
        <w:rPr>
          <w:rFonts w:ascii="David" w:hAnsi="David" w:cs="David" w:hint="cs"/>
          <w:sz w:val="24"/>
          <w:szCs w:val="24"/>
          <w:rtl/>
        </w:rPr>
        <w:t>דוד גדל למשפחה בינונית</w:t>
      </w:r>
      <w:r w:rsidR="000F4BDE" w:rsidRPr="00DA2BC2">
        <w:rPr>
          <w:rFonts w:ascii="David" w:hAnsi="David" w:cs="David" w:hint="cs"/>
          <w:sz w:val="24"/>
          <w:szCs w:val="24"/>
          <w:rtl/>
        </w:rPr>
        <w:t xml:space="preserve"> בעלת אורח חיים דתי. </w:t>
      </w:r>
      <w:r w:rsidRPr="00DA2BC2">
        <w:rPr>
          <w:rFonts w:ascii="David" w:hAnsi="David" w:cs="David" w:hint="cs"/>
          <w:sz w:val="24"/>
          <w:szCs w:val="24"/>
          <w:rtl/>
        </w:rPr>
        <w:t>אביו היה נגר ואמו הייתה עקרת בית</w:t>
      </w:r>
      <w:r w:rsidR="000F4BDE" w:rsidRPr="00DA2BC2">
        <w:rPr>
          <w:rFonts w:ascii="David" w:hAnsi="David" w:cs="David" w:hint="cs"/>
          <w:sz w:val="24"/>
          <w:szCs w:val="24"/>
          <w:rtl/>
        </w:rPr>
        <w:t>, טיפלה ודאגה לילדים.</w:t>
      </w:r>
    </w:p>
    <w:p w:rsidR="00DA2BC2" w:rsidRDefault="000F4BDE" w:rsidP="00C527E4">
      <w:pPr>
        <w:spacing w:line="360" w:lineRule="auto"/>
        <w:rPr>
          <w:rFonts w:ascii="David" w:hAnsi="David" w:cs="David"/>
          <w:sz w:val="24"/>
          <w:szCs w:val="24"/>
          <w:rtl/>
        </w:rPr>
      </w:pPr>
      <w:r w:rsidRPr="00DA2BC2">
        <w:rPr>
          <w:rFonts w:ascii="David" w:hAnsi="David" w:cs="David" w:hint="cs"/>
          <w:sz w:val="24"/>
          <w:szCs w:val="24"/>
          <w:rtl/>
        </w:rPr>
        <w:t>הוא למד בבית ספר איטלקי ושם למד לדבר איטלקי</w:t>
      </w:r>
      <w:r w:rsidR="00DA2BC2">
        <w:rPr>
          <w:rFonts w:ascii="David" w:hAnsi="David" w:cs="David" w:hint="cs"/>
          <w:sz w:val="24"/>
          <w:szCs w:val="24"/>
          <w:rtl/>
        </w:rPr>
        <w:t>, כתוצאה מכיבוש לוב על ידי האיטלקים.</w:t>
      </w:r>
    </w:p>
    <w:p w:rsidR="000F4BDE" w:rsidRPr="00DA2BC2" w:rsidRDefault="000F4BDE" w:rsidP="00C527E4">
      <w:pPr>
        <w:spacing w:line="360" w:lineRule="auto"/>
        <w:rPr>
          <w:rFonts w:ascii="David" w:hAnsi="David" w:cs="David"/>
          <w:sz w:val="24"/>
          <w:szCs w:val="24"/>
          <w:rtl/>
        </w:rPr>
      </w:pPr>
      <w:r w:rsidRPr="00DA2BC2">
        <w:rPr>
          <w:rFonts w:ascii="David" w:hAnsi="David" w:cs="David" w:hint="cs"/>
          <w:sz w:val="24"/>
          <w:szCs w:val="24"/>
          <w:rtl/>
        </w:rPr>
        <w:t>בילדותו אהב לשחק גולות עם חבריו, להתפלל בבית הכנסת ולשמוע זמירות שבת.</w:t>
      </w:r>
    </w:p>
    <w:p w:rsidR="000F4BDE" w:rsidRPr="00377ACC" w:rsidRDefault="000F4BDE" w:rsidP="00C527E4">
      <w:pPr>
        <w:spacing w:line="360" w:lineRule="auto"/>
        <w:rPr>
          <w:rFonts w:ascii="David" w:hAnsi="David" w:cs="David"/>
          <w:b/>
          <w:bCs/>
          <w:sz w:val="28"/>
          <w:szCs w:val="28"/>
          <w:rtl/>
        </w:rPr>
      </w:pPr>
      <w:r w:rsidRPr="00377ACC">
        <w:rPr>
          <w:rFonts w:ascii="David" w:hAnsi="David" w:cs="David" w:hint="cs"/>
          <w:b/>
          <w:bCs/>
          <w:sz w:val="28"/>
          <w:szCs w:val="28"/>
          <w:rtl/>
        </w:rPr>
        <w:t>האם הרגשת באנטישמיות לפני המלחמה? איך זה בא לידי ביטוי?</w:t>
      </w:r>
    </w:p>
    <w:p w:rsidR="00C40A5E" w:rsidRDefault="00C40A5E" w:rsidP="00C527E4">
      <w:pPr>
        <w:spacing w:line="360" w:lineRule="auto"/>
        <w:rPr>
          <w:rFonts w:ascii="David" w:hAnsi="David" w:cs="David"/>
          <w:sz w:val="24"/>
          <w:szCs w:val="24"/>
          <w:rtl/>
        </w:rPr>
      </w:pPr>
      <w:r w:rsidRPr="00DA2BC2">
        <w:rPr>
          <w:rFonts w:ascii="David" w:hAnsi="David" w:cs="David" w:hint="cs"/>
          <w:sz w:val="24"/>
          <w:szCs w:val="24"/>
          <w:rtl/>
        </w:rPr>
        <w:t>האנטישמיות שררה גם הרבה לפני עליית הנאצים לשלטון. דוד ושאר אוכלוסיית היהודים בלוב סבלו מאנטישמיות מצד שכניהם הערבים, פרעות רבות של הערבים ביהודים, יהודים נרצחו ונשחטו ברחובות.</w:t>
      </w:r>
      <w:r w:rsidR="008E77AF">
        <w:rPr>
          <w:rFonts w:ascii="David" w:hAnsi="David" w:cs="David" w:hint="cs"/>
          <w:sz w:val="24"/>
          <w:szCs w:val="24"/>
          <w:rtl/>
        </w:rPr>
        <w:t xml:space="preserve"> </w:t>
      </w:r>
    </w:p>
    <w:p w:rsidR="008E77AF" w:rsidRDefault="00BC1915" w:rsidP="00C527E4">
      <w:pPr>
        <w:spacing w:line="360" w:lineRule="auto"/>
        <w:rPr>
          <w:rFonts w:ascii="David" w:hAnsi="David" w:cs="David"/>
          <w:sz w:val="24"/>
          <w:szCs w:val="24"/>
          <w:rtl/>
        </w:rPr>
      </w:pPr>
      <w:r>
        <w:rPr>
          <w:rFonts w:ascii="David" w:hAnsi="David" w:cs="David" w:hint="cs"/>
          <w:sz w:val="24"/>
          <w:szCs w:val="24"/>
          <w:rtl/>
        </w:rPr>
        <w:t>בשנת 1938 פורסמו חוקי הגזע האנטישמיים אשר השפיעו על יהדות לוב.</w:t>
      </w:r>
    </w:p>
    <w:p w:rsidR="00BC1915" w:rsidRDefault="00BC1915" w:rsidP="00C527E4">
      <w:pPr>
        <w:spacing w:line="360" w:lineRule="auto"/>
        <w:rPr>
          <w:rFonts w:ascii="David" w:hAnsi="David" w:cs="David"/>
          <w:sz w:val="24"/>
          <w:szCs w:val="24"/>
          <w:rtl/>
        </w:rPr>
      </w:pPr>
      <w:r>
        <w:rPr>
          <w:rFonts w:ascii="David" w:hAnsi="David" w:cs="David" w:hint="cs"/>
          <w:sz w:val="24"/>
          <w:szCs w:val="24"/>
          <w:rtl/>
        </w:rPr>
        <w:t>שליט לוב, באלבו, ניסה להקל או לדחות את הגזרות בטענה כי ימוטטו את כלכלת לוב.</w:t>
      </w:r>
    </w:p>
    <w:p w:rsidR="00BC1915" w:rsidRDefault="00BC1915" w:rsidP="00C527E4">
      <w:pPr>
        <w:spacing w:line="360" w:lineRule="auto"/>
        <w:rPr>
          <w:rFonts w:ascii="David" w:hAnsi="David" w:cs="David"/>
          <w:sz w:val="24"/>
          <w:szCs w:val="24"/>
          <w:rtl/>
        </w:rPr>
      </w:pPr>
      <w:r>
        <w:rPr>
          <w:rFonts w:ascii="David" w:hAnsi="David" w:cs="David" w:hint="cs"/>
          <w:sz w:val="24"/>
          <w:szCs w:val="24"/>
          <w:rtl/>
        </w:rPr>
        <w:t>למרות הגנתו של באלבו על היהודים, פוטרו עובדי ממשלה יהודים, ילדים הוצאו מבתי ספר ממלכתיים, מעבר בין ערים חויב ברישיון ועוד.</w:t>
      </w:r>
    </w:p>
    <w:p w:rsidR="00AB34D9" w:rsidRPr="00377ACC" w:rsidRDefault="00AB34D9" w:rsidP="00C527E4">
      <w:pPr>
        <w:spacing w:line="360" w:lineRule="auto"/>
        <w:rPr>
          <w:rFonts w:ascii="David" w:hAnsi="David" w:cs="David"/>
          <w:b/>
          <w:bCs/>
          <w:sz w:val="28"/>
          <w:szCs w:val="28"/>
          <w:rtl/>
        </w:rPr>
      </w:pPr>
      <w:r w:rsidRPr="00377ACC">
        <w:rPr>
          <w:rFonts w:ascii="David" w:hAnsi="David" w:cs="David" w:hint="cs"/>
          <w:b/>
          <w:bCs/>
          <w:sz w:val="28"/>
          <w:szCs w:val="28"/>
          <w:rtl/>
        </w:rPr>
        <w:t>היכן היית בזמן מלחמת העולם השנייה? האם עברת ממקום למקום?</w:t>
      </w:r>
    </w:p>
    <w:p w:rsidR="00BC1915" w:rsidRDefault="00BC1915" w:rsidP="00C527E4">
      <w:pPr>
        <w:spacing w:line="360" w:lineRule="auto"/>
        <w:rPr>
          <w:rFonts w:ascii="David" w:hAnsi="David" w:cs="David"/>
          <w:sz w:val="24"/>
          <w:szCs w:val="24"/>
          <w:rtl/>
        </w:rPr>
      </w:pPr>
      <w:r>
        <w:rPr>
          <w:rFonts w:ascii="David" w:hAnsi="David" w:cs="David" w:hint="cs"/>
          <w:sz w:val="24"/>
          <w:szCs w:val="24"/>
          <w:rtl/>
        </w:rPr>
        <w:t xml:space="preserve">בשנת 1940 באלבו מת מסיבה לא ידועה. </w:t>
      </w:r>
    </w:p>
    <w:p w:rsidR="00BC1915" w:rsidRDefault="00BC1915" w:rsidP="00C527E4">
      <w:pPr>
        <w:spacing w:line="360" w:lineRule="auto"/>
        <w:rPr>
          <w:rFonts w:ascii="David" w:hAnsi="David" w:cs="David"/>
          <w:sz w:val="24"/>
          <w:szCs w:val="24"/>
          <w:rtl/>
        </w:rPr>
      </w:pPr>
      <w:r>
        <w:rPr>
          <w:rFonts w:ascii="David" w:hAnsi="David" w:cs="David" w:hint="cs"/>
          <w:sz w:val="24"/>
          <w:szCs w:val="24"/>
          <w:rtl/>
        </w:rPr>
        <w:t>בעקבות כך, ובעקבות היותה של איטליה בת בריתה של גרמניה חלה התדרדרות במצב יהודי לוב.</w:t>
      </w:r>
    </w:p>
    <w:p w:rsidR="00575CE5" w:rsidRDefault="00575CE5" w:rsidP="00C527E4">
      <w:pPr>
        <w:spacing w:line="360" w:lineRule="auto"/>
        <w:rPr>
          <w:rFonts w:ascii="David" w:hAnsi="David" w:cs="David"/>
          <w:sz w:val="24"/>
          <w:szCs w:val="24"/>
          <w:rtl/>
        </w:rPr>
      </w:pPr>
      <w:r>
        <w:rPr>
          <w:rFonts w:ascii="David" w:hAnsi="David" w:cs="David" w:hint="cs"/>
          <w:sz w:val="24"/>
          <w:szCs w:val="24"/>
          <w:rtl/>
        </w:rPr>
        <w:t>יהודי טריפולי נפגעו קשות מהפצצות מצד צרפת ובריטניה, רבים נהרגו, ונזקים כבדים נגרמו לרכושם.</w:t>
      </w:r>
    </w:p>
    <w:p w:rsidR="00575CE5" w:rsidRDefault="00575CE5" w:rsidP="00C527E4">
      <w:pPr>
        <w:spacing w:line="360" w:lineRule="auto"/>
        <w:rPr>
          <w:rFonts w:ascii="David" w:hAnsi="David" w:cs="David"/>
          <w:sz w:val="24"/>
          <w:szCs w:val="24"/>
          <w:rtl/>
        </w:rPr>
      </w:pPr>
      <w:r>
        <w:rPr>
          <w:rFonts w:ascii="David" w:hAnsi="David" w:cs="David" w:hint="cs"/>
          <w:sz w:val="24"/>
          <w:szCs w:val="24"/>
          <w:rtl/>
        </w:rPr>
        <w:lastRenderedPageBreak/>
        <w:t>הקהילה היהודית בטריפולי שכרה בתי מגורים לנזקקים, הקימה מקלט תת קרעי שבו סבה של אוריה שהה בנעוריו ואף דאגה לחינוך חלופי לילדים שסולקו מבתי הספר.</w:t>
      </w:r>
    </w:p>
    <w:p w:rsidR="00575CE5" w:rsidRDefault="00575CE5" w:rsidP="00C527E4">
      <w:pPr>
        <w:spacing w:line="360" w:lineRule="auto"/>
        <w:rPr>
          <w:rFonts w:ascii="David" w:hAnsi="David" w:cs="David"/>
          <w:sz w:val="24"/>
          <w:szCs w:val="24"/>
          <w:rtl/>
        </w:rPr>
      </w:pPr>
      <w:r>
        <w:rPr>
          <w:rFonts w:ascii="David" w:hAnsi="David" w:cs="David" w:hint="cs"/>
          <w:sz w:val="24"/>
          <w:szCs w:val="24"/>
          <w:rtl/>
        </w:rPr>
        <w:t>ככל שחלף הזמן הלכו והוחמרו חוקי הגזע, חלק מיהודי לוב נשלחו למחנות ריכוז ומחנות עבודה</w:t>
      </w:r>
      <w:r w:rsidR="002B4B62">
        <w:rPr>
          <w:rFonts w:ascii="David" w:hAnsi="David" w:cs="David" w:hint="cs"/>
          <w:sz w:val="24"/>
          <w:szCs w:val="24"/>
          <w:rtl/>
        </w:rPr>
        <w:t>.</w:t>
      </w:r>
      <w:r>
        <w:rPr>
          <w:rFonts w:ascii="David" w:hAnsi="David" w:cs="David" w:hint="cs"/>
          <w:sz w:val="24"/>
          <w:szCs w:val="24"/>
          <w:rtl/>
        </w:rPr>
        <w:t xml:space="preserve"> </w:t>
      </w:r>
      <w:r w:rsidR="002B4B62">
        <w:rPr>
          <w:rFonts w:ascii="David" w:hAnsi="David" w:cs="David" w:hint="cs"/>
          <w:sz w:val="24"/>
          <w:szCs w:val="24"/>
          <w:rtl/>
        </w:rPr>
        <w:t xml:space="preserve">אלו שהיו כשירים לעבוד נלקחו למחנות העבודה </w:t>
      </w:r>
      <w:r w:rsidR="00AB34D9">
        <w:rPr>
          <w:rFonts w:ascii="David" w:hAnsi="David" w:cs="David" w:hint="cs"/>
          <w:sz w:val="24"/>
          <w:szCs w:val="24"/>
          <w:rtl/>
        </w:rPr>
        <w:t>לשם הגיע</w:t>
      </w:r>
      <w:r w:rsidR="002B4B62">
        <w:rPr>
          <w:rFonts w:ascii="David" w:hAnsi="David" w:cs="David" w:hint="cs"/>
          <w:sz w:val="24"/>
          <w:szCs w:val="24"/>
          <w:rtl/>
        </w:rPr>
        <w:t>ו</w:t>
      </w:r>
      <w:r w:rsidR="00AB34D9">
        <w:rPr>
          <w:rFonts w:ascii="David" w:hAnsi="David" w:cs="David" w:hint="cs"/>
          <w:sz w:val="24"/>
          <w:szCs w:val="24"/>
          <w:rtl/>
        </w:rPr>
        <w:t xml:space="preserve"> דוד</w:t>
      </w:r>
      <w:r w:rsidR="002B4B62">
        <w:rPr>
          <w:rFonts w:ascii="David" w:hAnsi="David" w:cs="David" w:hint="cs"/>
          <w:sz w:val="24"/>
          <w:szCs w:val="24"/>
          <w:rtl/>
        </w:rPr>
        <w:t xml:space="preserve"> ושני אחיו- </w:t>
      </w:r>
      <w:proofErr w:type="spellStart"/>
      <w:r w:rsidR="002B4B62">
        <w:rPr>
          <w:rFonts w:ascii="David" w:hAnsi="David" w:cs="David" w:hint="cs"/>
          <w:sz w:val="24"/>
          <w:szCs w:val="24"/>
          <w:rtl/>
        </w:rPr>
        <w:t>אלפונסו</w:t>
      </w:r>
      <w:proofErr w:type="spellEnd"/>
      <w:r w:rsidR="002B4B62">
        <w:rPr>
          <w:rFonts w:ascii="David" w:hAnsi="David" w:cs="David" w:hint="cs"/>
          <w:sz w:val="24"/>
          <w:szCs w:val="24"/>
          <w:rtl/>
        </w:rPr>
        <w:t xml:space="preserve"> ומני</w:t>
      </w:r>
      <w:r w:rsidR="00AB34D9">
        <w:rPr>
          <w:rFonts w:ascii="David" w:hAnsi="David" w:cs="David" w:hint="cs"/>
          <w:sz w:val="24"/>
          <w:szCs w:val="24"/>
          <w:rtl/>
        </w:rPr>
        <w:t>.</w:t>
      </w:r>
    </w:p>
    <w:p w:rsidR="00780F05" w:rsidRDefault="00780F05" w:rsidP="00C527E4">
      <w:pPr>
        <w:spacing w:line="360" w:lineRule="auto"/>
        <w:rPr>
          <w:rFonts w:ascii="David" w:hAnsi="David" w:cs="David"/>
          <w:sz w:val="24"/>
          <w:szCs w:val="24"/>
          <w:rtl/>
        </w:rPr>
      </w:pPr>
      <w:r>
        <w:rPr>
          <w:rFonts w:ascii="David" w:hAnsi="David" w:cs="David" w:hint="cs"/>
          <w:sz w:val="24"/>
          <w:szCs w:val="24"/>
          <w:rtl/>
        </w:rPr>
        <w:t>לאחר שהיו במחנה העבודה הם חזרו הביתה ושהו במקלט עם שאר משפחתם</w:t>
      </w:r>
    </w:p>
    <w:p w:rsidR="00AB34D9" w:rsidRDefault="00AB34D9" w:rsidP="00C527E4">
      <w:pPr>
        <w:spacing w:line="360" w:lineRule="auto"/>
        <w:rPr>
          <w:rFonts w:ascii="David" w:hAnsi="David" w:cs="David"/>
          <w:sz w:val="24"/>
          <w:szCs w:val="24"/>
          <w:rtl/>
        </w:rPr>
      </w:pPr>
      <w:r>
        <w:rPr>
          <w:rFonts w:ascii="David" w:hAnsi="David" w:cs="David" w:hint="cs"/>
          <w:sz w:val="24"/>
          <w:szCs w:val="24"/>
          <w:rtl/>
        </w:rPr>
        <w:t>היהודים שנשארו בלוב סבלו מחוקים גזעניים אשר פגעו קשות במעמדם הכלכלי והחברתי.</w:t>
      </w:r>
    </w:p>
    <w:p w:rsidR="00AB34D9" w:rsidRPr="00377ACC" w:rsidRDefault="00AB34D9" w:rsidP="00C527E4">
      <w:pPr>
        <w:spacing w:line="360" w:lineRule="auto"/>
        <w:rPr>
          <w:rFonts w:ascii="David" w:hAnsi="David" w:cs="David"/>
          <w:b/>
          <w:bCs/>
          <w:sz w:val="28"/>
          <w:szCs w:val="28"/>
          <w:rtl/>
        </w:rPr>
      </w:pPr>
      <w:r w:rsidRPr="00377ACC">
        <w:rPr>
          <w:rFonts w:ascii="David" w:hAnsi="David" w:cs="David" w:hint="cs"/>
          <w:b/>
          <w:bCs/>
          <w:sz w:val="28"/>
          <w:szCs w:val="28"/>
          <w:rtl/>
        </w:rPr>
        <w:t>כיצד שרדת בתקופת המלחמה? באילו קשיים נתקלת וכיצד התמודדת?</w:t>
      </w:r>
    </w:p>
    <w:p w:rsidR="00575CE5" w:rsidRPr="00377ACC" w:rsidRDefault="008C2B83" w:rsidP="00C527E4">
      <w:pPr>
        <w:spacing w:line="360" w:lineRule="auto"/>
        <w:rPr>
          <w:rFonts w:ascii="David" w:hAnsi="David" w:cs="David"/>
          <w:b/>
          <w:bCs/>
          <w:sz w:val="28"/>
          <w:szCs w:val="28"/>
          <w:rtl/>
        </w:rPr>
      </w:pPr>
      <w:r w:rsidRPr="00377ACC">
        <w:rPr>
          <w:rFonts w:ascii="David" w:hAnsi="David" w:cs="David" w:hint="cs"/>
          <w:b/>
          <w:bCs/>
          <w:sz w:val="28"/>
          <w:szCs w:val="28"/>
          <w:rtl/>
        </w:rPr>
        <w:t>אילו התלבטויות</w:t>
      </w:r>
      <w:r w:rsidRPr="00377ACC">
        <w:rPr>
          <w:rFonts w:ascii="David" w:hAnsi="David" w:cs="David"/>
          <w:b/>
          <w:bCs/>
          <w:sz w:val="28"/>
          <w:szCs w:val="28"/>
        </w:rPr>
        <w:t>/</w:t>
      </w:r>
      <w:r w:rsidRPr="00377ACC">
        <w:rPr>
          <w:rFonts w:ascii="David" w:hAnsi="David" w:cs="David" w:hint="cs"/>
          <w:b/>
          <w:bCs/>
          <w:sz w:val="28"/>
          <w:szCs w:val="28"/>
          <w:rtl/>
        </w:rPr>
        <w:t xml:space="preserve"> דילמות היו לך?</w:t>
      </w:r>
    </w:p>
    <w:p w:rsidR="008C2B83" w:rsidRDefault="008C2B83" w:rsidP="00C527E4">
      <w:pPr>
        <w:spacing w:line="360" w:lineRule="auto"/>
        <w:rPr>
          <w:rFonts w:ascii="David" w:hAnsi="David" w:cs="David"/>
          <w:sz w:val="24"/>
          <w:szCs w:val="24"/>
          <w:rtl/>
        </w:rPr>
      </w:pPr>
      <w:r>
        <w:rPr>
          <w:rFonts w:ascii="David" w:hAnsi="David" w:cs="David" w:hint="cs"/>
          <w:sz w:val="24"/>
          <w:szCs w:val="24"/>
          <w:rtl/>
        </w:rPr>
        <w:t>דוד התמודד עם התלבטויות רבות הקשורות להמשך חייו:</w:t>
      </w:r>
      <w:r w:rsidRPr="008C2B83">
        <w:rPr>
          <w:rFonts w:ascii="David" w:hAnsi="David" w:cs="David" w:hint="cs"/>
          <w:sz w:val="24"/>
          <w:szCs w:val="24"/>
          <w:rtl/>
        </w:rPr>
        <w:t xml:space="preserve"> לאן ללכת, מה לעשות כיצד תתמודד המשפחה</w:t>
      </w:r>
      <w:r>
        <w:rPr>
          <w:rFonts w:ascii="David" w:hAnsi="David" w:cs="David" w:hint="cs"/>
          <w:b/>
          <w:bCs/>
          <w:sz w:val="24"/>
          <w:szCs w:val="24"/>
          <w:rtl/>
        </w:rPr>
        <w:t xml:space="preserve"> </w:t>
      </w:r>
      <w:r>
        <w:rPr>
          <w:rFonts w:ascii="David" w:hAnsi="David" w:cs="David" w:hint="cs"/>
          <w:sz w:val="24"/>
          <w:szCs w:val="24"/>
          <w:rtl/>
        </w:rPr>
        <w:t>ועוד.</w:t>
      </w:r>
    </w:p>
    <w:p w:rsidR="00E71963" w:rsidRDefault="008C2B83" w:rsidP="002B4B62">
      <w:pPr>
        <w:spacing w:line="360" w:lineRule="auto"/>
        <w:rPr>
          <w:rFonts w:ascii="David" w:hAnsi="David" w:cs="David"/>
          <w:b/>
          <w:bCs/>
          <w:sz w:val="24"/>
          <w:szCs w:val="24"/>
          <w:rtl/>
        </w:rPr>
      </w:pPr>
      <w:r w:rsidRPr="00D84821">
        <w:rPr>
          <w:rFonts w:ascii="David" w:hAnsi="David" w:cs="David" w:hint="cs"/>
          <w:b/>
          <w:bCs/>
          <w:sz w:val="24"/>
          <w:szCs w:val="24"/>
          <w:rtl/>
        </w:rPr>
        <w:t xml:space="preserve"> </w:t>
      </w:r>
      <w:r w:rsidRPr="00887BB7">
        <w:rPr>
          <w:rFonts w:ascii="David" w:hAnsi="David" w:cs="David" w:hint="cs"/>
          <w:b/>
          <w:bCs/>
          <w:sz w:val="28"/>
          <w:szCs w:val="28"/>
          <w:rtl/>
        </w:rPr>
        <w:t>באילו דרכים התנגדת לתוכנית הנאצים ל"פיתרון הסופי</w:t>
      </w:r>
      <w:r w:rsidR="00D84821" w:rsidRPr="00887BB7">
        <w:rPr>
          <w:rFonts w:ascii="David" w:hAnsi="David" w:cs="David" w:hint="cs"/>
          <w:b/>
          <w:bCs/>
          <w:sz w:val="28"/>
          <w:szCs w:val="28"/>
          <w:rtl/>
        </w:rPr>
        <w:t>"</w:t>
      </w:r>
      <w:r w:rsidRPr="00887BB7">
        <w:rPr>
          <w:rFonts w:ascii="David" w:hAnsi="David" w:cs="David" w:hint="cs"/>
          <w:b/>
          <w:bCs/>
          <w:sz w:val="28"/>
          <w:szCs w:val="28"/>
          <w:rtl/>
        </w:rPr>
        <w:t xml:space="preserve"> ליהודים? </w:t>
      </w:r>
    </w:p>
    <w:p w:rsidR="002B4B62" w:rsidRPr="002B4B62" w:rsidRDefault="002B4B62" w:rsidP="004E5253">
      <w:pPr>
        <w:spacing w:line="360" w:lineRule="auto"/>
        <w:rPr>
          <w:rFonts w:ascii="David" w:hAnsi="David" w:cs="David"/>
          <w:sz w:val="24"/>
          <w:szCs w:val="24"/>
          <w:rtl/>
        </w:rPr>
      </w:pPr>
      <w:r>
        <w:rPr>
          <w:rFonts w:ascii="David" w:hAnsi="David" w:cs="David" w:hint="cs"/>
          <w:sz w:val="24"/>
          <w:szCs w:val="24"/>
          <w:rtl/>
        </w:rPr>
        <w:t>לאחר שהגיעו דוד ואחיו למחנה העבודה היה עליהם לחפור בורות שלא ידעו מה מטרתם. לאחר מכן אחד היהודים במחנה אמר להם שהבורות שהם חופרים ישמשו כבורות ירי</w:t>
      </w:r>
      <w:r w:rsidR="00D3223B">
        <w:rPr>
          <w:rFonts w:ascii="David" w:hAnsi="David" w:cs="David" w:hint="cs"/>
          <w:sz w:val="24"/>
          <w:szCs w:val="24"/>
          <w:rtl/>
        </w:rPr>
        <w:t xml:space="preserve"> (גם עבורם). כששמעו על כך, נסו על נפשם חזרה לביתם ושהו במקלט חמישה ימים.</w:t>
      </w:r>
    </w:p>
    <w:p w:rsidR="00D84821" w:rsidRPr="00887BB7" w:rsidRDefault="00D84821" w:rsidP="00C527E4">
      <w:pPr>
        <w:spacing w:line="360" w:lineRule="auto"/>
        <w:rPr>
          <w:rFonts w:ascii="David" w:hAnsi="David" w:cs="David"/>
          <w:b/>
          <w:bCs/>
          <w:sz w:val="28"/>
          <w:szCs w:val="28"/>
        </w:rPr>
      </w:pPr>
      <w:r w:rsidRPr="00887BB7">
        <w:rPr>
          <w:rFonts w:ascii="David" w:hAnsi="David" w:cs="David" w:hint="cs"/>
          <w:b/>
          <w:bCs/>
          <w:sz w:val="28"/>
          <w:szCs w:val="28"/>
          <w:rtl/>
        </w:rPr>
        <w:t>כיצד עברו בני משפחתך את המלחמה?</w:t>
      </w:r>
      <w:r w:rsidR="00B144A4" w:rsidRPr="00887BB7">
        <w:rPr>
          <w:rFonts w:ascii="David" w:hAnsi="David" w:cs="David" w:hint="cs"/>
          <w:b/>
          <w:bCs/>
          <w:sz w:val="28"/>
          <w:szCs w:val="28"/>
          <w:rtl/>
        </w:rPr>
        <w:t>(קשיים והתמודדות)</w:t>
      </w:r>
    </w:p>
    <w:p w:rsidR="002F1BBC" w:rsidRDefault="00D84821" w:rsidP="002F1BBC">
      <w:pPr>
        <w:spacing w:line="360" w:lineRule="auto"/>
        <w:rPr>
          <w:rFonts w:ascii="David" w:hAnsi="David" w:cs="David"/>
          <w:sz w:val="24"/>
          <w:szCs w:val="24"/>
          <w:rtl/>
        </w:rPr>
      </w:pPr>
      <w:r>
        <w:rPr>
          <w:rFonts w:ascii="David" w:hAnsi="David" w:cs="David" w:hint="cs"/>
          <w:sz w:val="24"/>
          <w:szCs w:val="24"/>
          <w:rtl/>
        </w:rPr>
        <w:t xml:space="preserve">בנעוריו של דוד בהיותו במקלט עם אמו וחמשת אחיו, בעקבות הרעב הקשה והקושי להשיג אוכל </w:t>
      </w:r>
      <w:r w:rsidR="002F1BBC">
        <w:rPr>
          <w:rFonts w:ascii="David" w:hAnsi="David" w:cs="David" w:hint="cs"/>
          <w:sz w:val="24"/>
          <w:szCs w:val="24"/>
          <w:rtl/>
        </w:rPr>
        <w:t>יצא</w:t>
      </w:r>
      <w:r w:rsidR="004E5253">
        <w:rPr>
          <w:rFonts w:ascii="David" w:hAnsi="David" w:cs="David" w:hint="cs"/>
          <w:sz w:val="24"/>
          <w:szCs w:val="24"/>
          <w:rtl/>
        </w:rPr>
        <w:t xml:space="preserve"> </w:t>
      </w:r>
      <w:r w:rsidR="002F1BBC">
        <w:rPr>
          <w:rFonts w:ascii="David" w:hAnsi="David" w:cs="David" w:hint="cs"/>
          <w:sz w:val="24"/>
          <w:szCs w:val="24"/>
          <w:rtl/>
        </w:rPr>
        <w:t>לאסוף גרגירי חיטה בין פסי הרכבת וכאשר היה מספיק, הם היו טוחנים אותם ומכינים לחם</w:t>
      </w:r>
      <w:r w:rsidR="00502496">
        <w:rPr>
          <w:rFonts w:ascii="David" w:hAnsi="David" w:cs="David" w:hint="cs"/>
          <w:sz w:val="24"/>
          <w:szCs w:val="24"/>
          <w:rtl/>
        </w:rPr>
        <w:t>.</w:t>
      </w:r>
    </w:p>
    <w:p w:rsidR="004E5253" w:rsidRDefault="00D3223B" w:rsidP="004E5253">
      <w:pPr>
        <w:spacing w:line="360" w:lineRule="auto"/>
        <w:rPr>
          <w:rFonts w:ascii="David" w:hAnsi="David" w:cs="David"/>
          <w:sz w:val="24"/>
          <w:szCs w:val="24"/>
          <w:rtl/>
        </w:rPr>
      </w:pPr>
      <w:r>
        <w:rPr>
          <w:rFonts w:ascii="David" w:hAnsi="David" w:cs="David" w:hint="cs"/>
          <w:sz w:val="24"/>
          <w:szCs w:val="24"/>
          <w:rtl/>
        </w:rPr>
        <w:t xml:space="preserve">בנוסף, </w:t>
      </w:r>
      <w:r w:rsidR="005C20F9">
        <w:rPr>
          <w:rFonts w:ascii="David" w:hAnsi="David" w:cs="David" w:hint="cs"/>
          <w:sz w:val="24"/>
          <w:szCs w:val="24"/>
          <w:rtl/>
        </w:rPr>
        <w:t>אמו של דוד, כמונה,  אמרה לנאצים שאין לה ילדים כששאלו. הערבים חיו בשכנות עם היהודים ושיתפו פעולה עם הנאצים. הם הלשינו לנאצים שלאמו של דוד יש ילדים והיא שיקרה להם, לכן שלחו הנאצים את ה</w:t>
      </w:r>
      <w:r w:rsidR="002F1BBC">
        <w:rPr>
          <w:rFonts w:ascii="David" w:hAnsi="David" w:cs="David" w:hint="cs"/>
          <w:sz w:val="24"/>
          <w:szCs w:val="24"/>
          <w:rtl/>
        </w:rPr>
        <w:t>ערבים לפגוע בה. הערבים הגיעו אליה ודקרו אותה באזור האגן, היא עטפה את האזור בבד, ומעולם לא קיבלה טיפול רפואי.</w:t>
      </w:r>
    </w:p>
    <w:p w:rsidR="00D84821" w:rsidRPr="00887BB7" w:rsidRDefault="00B144A4" w:rsidP="00C527E4">
      <w:pPr>
        <w:spacing w:line="360" w:lineRule="auto"/>
        <w:rPr>
          <w:rFonts w:ascii="David" w:hAnsi="David" w:cs="David"/>
          <w:b/>
          <w:bCs/>
          <w:sz w:val="28"/>
          <w:szCs w:val="28"/>
          <w:rtl/>
        </w:rPr>
      </w:pPr>
      <w:r w:rsidRPr="00887BB7">
        <w:rPr>
          <w:rFonts w:ascii="David" w:hAnsi="David" w:cs="David" w:hint="cs"/>
          <w:b/>
          <w:bCs/>
          <w:sz w:val="28"/>
          <w:szCs w:val="28"/>
          <w:rtl/>
        </w:rPr>
        <w:t>התלבטויות ודרכי התנגדות</w:t>
      </w:r>
    </w:p>
    <w:p w:rsidR="00B144A4" w:rsidRPr="004E5253" w:rsidRDefault="004E5253" w:rsidP="004E5253">
      <w:pPr>
        <w:spacing w:line="360" w:lineRule="auto"/>
        <w:rPr>
          <w:rFonts w:ascii="David" w:hAnsi="David" w:cs="David"/>
          <w:sz w:val="24"/>
          <w:szCs w:val="24"/>
          <w:rtl/>
        </w:rPr>
      </w:pPr>
      <w:r>
        <w:rPr>
          <w:rFonts w:ascii="David" w:hAnsi="David" w:cs="David" w:hint="cs"/>
          <w:sz w:val="24"/>
          <w:szCs w:val="24"/>
          <w:rtl/>
        </w:rPr>
        <w:t>לאחר שהבינו מה יהיה גורלם, דוד ואחיו התלבטו האם לברוח או לא. הם פחדו שיתפסו אותם ולקחו סיכון אך בסוף החלטתם הייתה נכונה, הם הצליחו לברוח וניצלו.</w:t>
      </w:r>
    </w:p>
    <w:p w:rsidR="00B144A4" w:rsidRPr="00887BB7" w:rsidRDefault="00B144A4" w:rsidP="00C527E4">
      <w:pPr>
        <w:spacing w:line="360" w:lineRule="auto"/>
        <w:rPr>
          <w:rFonts w:ascii="David" w:hAnsi="David" w:cs="David"/>
          <w:b/>
          <w:bCs/>
          <w:sz w:val="28"/>
          <w:szCs w:val="28"/>
          <w:rtl/>
        </w:rPr>
      </w:pPr>
      <w:r w:rsidRPr="00887BB7">
        <w:rPr>
          <w:rFonts w:ascii="David" w:hAnsi="David" w:cs="David" w:hint="cs"/>
          <w:b/>
          <w:bCs/>
          <w:sz w:val="28"/>
          <w:szCs w:val="28"/>
          <w:rtl/>
        </w:rPr>
        <w:t>מה עשית בסוף המלחמה?</w:t>
      </w:r>
    </w:p>
    <w:p w:rsidR="00B144A4" w:rsidRPr="00786165" w:rsidRDefault="00B144A4" w:rsidP="00C527E4">
      <w:pPr>
        <w:spacing w:line="360" w:lineRule="auto"/>
        <w:rPr>
          <w:rFonts w:ascii="David" w:hAnsi="David" w:cs="David"/>
          <w:sz w:val="24"/>
          <w:szCs w:val="24"/>
          <w:rtl/>
        </w:rPr>
      </w:pPr>
      <w:r w:rsidRPr="00786165">
        <w:rPr>
          <w:rFonts w:ascii="David" w:hAnsi="David" w:cs="David" w:hint="cs"/>
          <w:sz w:val="24"/>
          <w:szCs w:val="24"/>
          <w:rtl/>
        </w:rPr>
        <w:t>לקראת סוף המלחמה דוד אחיו ואמו שהו במקלט וחיכו לתום המלחמה</w:t>
      </w:r>
      <w:r w:rsidR="00786165" w:rsidRPr="00786165">
        <w:rPr>
          <w:rFonts w:ascii="David" w:hAnsi="David" w:cs="David" w:hint="cs"/>
          <w:sz w:val="24"/>
          <w:szCs w:val="24"/>
          <w:rtl/>
        </w:rPr>
        <w:t>, היה מסוכן לצאת לחפש</w:t>
      </w:r>
      <w:r w:rsidR="000E62B7">
        <w:rPr>
          <w:rFonts w:ascii="David" w:hAnsi="David" w:cs="David" w:hint="cs"/>
          <w:sz w:val="24"/>
          <w:szCs w:val="24"/>
          <w:rtl/>
        </w:rPr>
        <w:t xml:space="preserve"> אוכל</w:t>
      </w:r>
      <w:r w:rsidR="00786165" w:rsidRPr="00786165">
        <w:rPr>
          <w:rFonts w:ascii="David" w:hAnsi="David" w:cs="David" w:hint="cs"/>
          <w:sz w:val="24"/>
          <w:szCs w:val="24"/>
          <w:rtl/>
        </w:rPr>
        <w:t xml:space="preserve"> לכן נאלצו לאכול סוכריות עד לגמר המלחמה במשך חמי</w:t>
      </w:r>
      <w:r w:rsidR="000E62B7">
        <w:rPr>
          <w:rFonts w:ascii="David" w:hAnsi="David" w:cs="David" w:hint="cs"/>
          <w:sz w:val="24"/>
          <w:szCs w:val="24"/>
          <w:rtl/>
        </w:rPr>
        <w:t>ש</w:t>
      </w:r>
      <w:r w:rsidR="00786165" w:rsidRPr="00786165">
        <w:rPr>
          <w:rFonts w:ascii="David" w:hAnsi="David" w:cs="David" w:hint="cs"/>
          <w:sz w:val="24"/>
          <w:szCs w:val="24"/>
          <w:rtl/>
        </w:rPr>
        <w:t>ה ימים.</w:t>
      </w:r>
    </w:p>
    <w:p w:rsidR="00786165" w:rsidRPr="00786165" w:rsidRDefault="00786165" w:rsidP="00C527E4">
      <w:pPr>
        <w:spacing w:line="360" w:lineRule="auto"/>
        <w:rPr>
          <w:rFonts w:ascii="David" w:hAnsi="David" w:cs="David"/>
          <w:sz w:val="24"/>
          <w:szCs w:val="24"/>
          <w:rtl/>
        </w:rPr>
      </w:pPr>
      <w:r w:rsidRPr="00786165">
        <w:rPr>
          <w:rFonts w:ascii="David" w:hAnsi="David" w:cs="David" w:hint="cs"/>
          <w:sz w:val="24"/>
          <w:szCs w:val="24"/>
          <w:rtl/>
        </w:rPr>
        <w:t xml:space="preserve">כשנגמרה המלחמה, כששמעו על תקומת ישראל הייתה שמחה גדולה ליהודים </w:t>
      </w:r>
      <w:r w:rsidR="00147EC8">
        <w:rPr>
          <w:rFonts w:ascii="David" w:hAnsi="David" w:cs="David" w:hint="cs"/>
          <w:sz w:val="24"/>
          <w:szCs w:val="24"/>
          <w:rtl/>
        </w:rPr>
        <w:t>ו</w:t>
      </w:r>
      <w:r w:rsidRPr="00786165">
        <w:rPr>
          <w:rFonts w:ascii="David" w:hAnsi="David" w:cs="David" w:hint="cs"/>
          <w:sz w:val="24"/>
          <w:szCs w:val="24"/>
          <w:rtl/>
        </w:rPr>
        <w:t>רובם עלו לארץ,</w:t>
      </w:r>
    </w:p>
    <w:p w:rsidR="00786165" w:rsidRDefault="00786165" w:rsidP="00C527E4">
      <w:pPr>
        <w:spacing w:line="360" w:lineRule="auto"/>
        <w:rPr>
          <w:rFonts w:ascii="David" w:hAnsi="David" w:cs="David"/>
          <w:sz w:val="24"/>
          <w:szCs w:val="24"/>
          <w:rtl/>
        </w:rPr>
      </w:pPr>
      <w:r w:rsidRPr="00786165">
        <w:rPr>
          <w:rFonts w:ascii="David" w:hAnsi="David" w:cs="David" w:hint="cs"/>
          <w:sz w:val="24"/>
          <w:szCs w:val="24"/>
          <w:rtl/>
        </w:rPr>
        <w:t>ודוד ומשפחתו כיוונו לעלות גם.</w:t>
      </w:r>
      <w:r w:rsidR="00147EC8">
        <w:rPr>
          <w:rFonts w:ascii="David" w:hAnsi="David" w:cs="David" w:hint="cs"/>
          <w:sz w:val="24"/>
          <w:szCs w:val="24"/>
          <w:rtl/>
        </w:rPr>
        <w:t xml:space="preserve"> הם נשארו בטריפולי וחיכו לעלות לארץ.</w:t>
      </w:r>
    </w:p>
    <w:p w:rsidR="00887BB7" w:rsidRDefault="00887BB7" w:rsidP="00C527E4">
      <w:pPr>
        <w:spacing w:line="360" w:lineRule="auto"/>
        <w:rPr>
          <w:rFonts w:ascii="David" w:hAnsi="David" w:cs="David"/>
          <w:b/>
          <w:bCs/>
          <w:sz w:val="28"/>
          <w:szCs w:val="28"/>
          <w:rtl/>
        </w:rPr>
      </w:pPr>
    </w:p>
    <w:p w:rsidR="00786165" w:rsidRPr="00887BB7" w:rsidRDefault="00786165" w:rsidP="00C527E4">
      <w:pPr>
        <w:spacing w:line="360" w:lineRule="auto"/>
        <w:rPr>
          <w:rFonts w:ascii="David" w:hAnsi="David" w:cs="David"/>
          <w:b/>
          <w:bCs/>
          <w:sz w:val="28"/>
          <w:szCs w:val="28"/>
          <w:rtl/>
        </w:rPr>
      </w:pPr>
      <w:r w:rsidRPr="00887BB7">
        <w:rPr>
          <w:rFonts w:ascii="David" w:hAnsi="David" w:cs="David" w:hint="cs"/>
          <w:b/>
          <w:bCs/>
          <w:sz w:val="28"/>
          <w:szCs w:val="28"/>
          <w:rtl/>
        </w:rPr>
        <w:lastRenderedPageBreak/>
        <w:t>איך ומתי עלית לארץ?</w:t>
      </w:r>
    </w:p>
    <w:p w:rsidR="00786165" w:rsidRDefault="00786165" w:rsidP="00C527E4">
      <w:pPr>
        <w:spacing w:line="360" w:lineRule="auto"/>
        <w:rPr>
          <w:rFonts w:ascii="David" w:hAnsi="David" w:cs="David"/>
          <w:sz w:val="24"/>
          <w:szCs w:val="24"/>
          <w:rtl/>
        </w:rPr>
      </w:pPr>
      <w:r>
        <w:rPr>
          <w:rFonts w:ascii="David" w:hAnsi="David" w:cs="David" w:hint="cs"/>
          <w:sz w:val="24"/>
          <w:szCs w:val="24"/>
          <w:rtl/>
        </w:rPr>
        <w:t>דוד עלה לארץ בשנת 1957 מטריפולי בהיותו בן 26 באניית מעפילים.</w:t>
      </w:r>
    </w:p>
    <w:p w:rsidR="00D53AB0" w:rsidRDefault="00786165" w:rsidP="00887BB7">
      <w:pPr>
        <w:spacing w:line="360" w:lineRule="auto"/>
        <w:rPr>
          <w:rFonts w:ascii="David" w:hAnsi="David" w:cs="David"/>
          <w:sz w:val="24"/>
          <w:szCs w:val="24"/>
          <w:rtl/>
        </w:rPr>
      </w:pPr>
      <w:r>
        <w:rPr>
          <w:rFonts w:ascii="David" w:hAnsi="David" w:cs="David" w:hint="cs"/>
          <w:sz w:val="24"/>
          <w:szCs w:val="24"/>
          <w:rtl/>
        </w:rPr>
        <w:t>תחילה, התגוררו במעברה ולאחר מכן עברו להתגורר בשכונה א' בבאר שבע</w:t>
      </w:r>
      <w:r w:rsidR="00887BB7">
        <w:rPr>
          <w:rFonts w:ascii="David" w:hAnsi="David" w:cs="David" w:hint="cs"/>
          <w:sz w:val="24"/>
          <w:szCs w:val="24"/>
          <w:rtl/>
        </w:rPr>
        <w:t>.</w:t>
      </w:r>
    </w:p>
    <w:p w:rsidR="00786165" w:rsidRPr="00887BB7" w:rsidRDefault="006A72BF" w:rsidP="00C527E4">
      <w:pPr>
        <w:spacing w:line="360" w:lineRule="auto"/>
        <w:rPr>
          <w:rFonts w:ascii="David" w:hAnsi="David" w:cs="David"/>
          <w:b/>
          <w:bCs/>
          <w:sz w:val="28"/>
          <w:szCs w:val="28"/>
          <w:rtl/>
        </w:rPr>
      </w:pPr>
      <w:r w:rsidRPr="00887BB7">
        <w:rPr>
          <w:rFonts w:ascii="David" w:hAnsi="David" w:cs="David" w:hint="cs"/>
          <w:b/>
          <w:bCs/>
          <w:sz w:val="28"/>
          <w:szCs w:val="28"/>
          <w:rtl/>
        </w:rPr>
        <w:t>האם המלחמה השפיעה על תפיסת עולמך בהמשך? בחירת מקצוע? הקמת משפחה? נקיטת עמדה דתית ופוליטית?</w:t>
      </w:r>
    </w:p>
    <w:p w:rsidR="006A72BF" w:rsidRDefault="005653FA" w:rsidP="00C527E4">
      <w:pPr>
        <w:spacing w:line="360" w:lineRule="auto"/>
        <w:rPr>
          <w:rFonts w:ascii="David" w:hAnsi="David" w:cs="David"/>
          <w:sz w:val="24"/>
          <w:szCs w:val="24"/>
          <w:rtl/>
        </w:rPr>
      </w:pPr>
      <w:r>
        <w:rPr>
          <w:rFonts w:ascii="David" w:hAnsi="David" w:cs="David" w:hint="cs"/>
          <w:sz w:val="24"/>
          <w:szCs w:val="24"/>
          <w:rtl/>
        </w:rPr>
        <w:t>המלחמה לא השפיעה על תפיסת עולמו של דוד בהמשך, לא בבחירת מקצוע, הוא כל חייו עסק בעבודות בניין, לא בהקמת משפחה, (פירוט בעמוד הבא) עמדתו הדתית לא השתנתה, הוא המשיך להתפלל בבית כנסת, להניח תפילין, להקשיב לזמירות שבת ואף בשנות חייו האחרונות התנדב בישיבת "אור החיים" בבאר שבע, שם לימד תורה והתפלל.</w:t>
      </w:r>
    </w:p>
    <w:p w:rsidR="005653FA" w:rsidRPr="00887BB7" w:rsidRDefault="005653FA" w:rsidP="00C527E4">
      <w:pPr>
        <w:spacing w:line="360" w:lineRule="auto"/>
        <w:rPr>
          <w:rFonts w:ascii="David" w:hAnsi="David" w:cs="David"/>
          <w:b/>
          <w:bCs/>
          <w:sz w:val="28"/>
          <w:szCs w:val="28"/>
          <w:rtl/>
        </w:rPr>
      </w:pPr>
      <w:r w:rsidRPr="00887BB7">
        <w:rPr>
          <w:rFonts w:ascii="David" w:hAnsi="David" w:cs="David" w:hint="cs"/>
          <w:b/>
          <w:bCs/>
          <w:sz w:val="28"/>
          <w:szCs w:val="28"/>
          <w:rtl/>
        </w:rPr>
        <w:t>הקמת משפחה בארץ ישראל</w:t>
      </w:r>
    </w:p>
    <w:p w:rsidR="00C527E4" w:rsidRDefault="005653FA" w:rsidP="00C527E4">
      <w:pPr>
        <w:spacing w:line="360" w:lineRule="auto"/>
        <w:rPr>
          <w:rFonts w:ascii="David" w:hAnsi="David" w:cs="David"/>
          <w:sz w:val="24"/>
          <w:szCs w:val="24"/>
          <w:rtl/>
        </w:rPr>
      </w:pPr>
      <w:r>
        <w:rPr>
          <w:rFonts w:ascii="David" w:hAnsi="David" w:cs="David" w:hint="cs"/>
          <w:sz w:val="24"/>
          <w:szCs w:val="24"/>
          <w:rtl/>
        </w:rPr>
        <w:t>חברה שהייתה קרובת משפחה של דוד והייתה חברה קרובה של הורי סבתי זהרה, הפגישה ביניה</w:t>
      </w:r>
      <w:r>
        <w:rPr>
          <w:rFonts w:ascii="David" w:hAnsi="David" w:cs="David" w:hint="eastAsia"/>
          <w:sz w:val="24"/>
          <w:szCs w:val="24"/>
          <w:rtl/>
        </w:rPr>
        <w:t>ם</w:t>
      </w:r>
      <w:r>
        <w:rPr>
          <w:rFonts w:ascii="David" w:hAnsi="David" w:cs="David" w:hint="cs"/>
          <w:sz w:val="24"/>
          <w:szCs w:val="24"/>
          <w:rtl/>
        </w:rPr>
        <w:t xml:space="preserve"> במסיבה. לאחר כמה זמן הם נשאו בעודה בת 17 בלבד ובעודו בן 26. נולדו לו ולסבתי שישה ילדים: שמחה, ציפי, עמוס, ציון (אביה של אוריה), אורנה וגלית.</w:t>
      </w:r>
      <w:r w:rsidR="00C527E4">
        <w:rPr>
          <w:rFonts w:ascii="David" w:hAnsi="David" w:cs="David" w:hint="cs"/>
          <w:sz w:val="24"/>
          <w:szCs w:val="24"/>
          <w:rtl/>
        </w:rPr>
        <w:t xml:space="preserve"> </w:t>
      </w:r>
    </w:p>
    <w:p w:rsidR="00CB0916" w:rsidRPr="00887BB7" w:rsidRDefault="00CB0916" w:rsidP="00C527E4">
      <w:pPr>
        <w:spacing w:line="360" w:lineRule="auto"/>
        <w:rPr>
          <w:rFonts w:ascii="David" w:hAnsi="David" w:cs="David"/>
          <w:b/>
          <w:bCs/>
          <w:sz w:val="28"/>
          <w:szCs w:val="28"/>
          <w:rtl/>
        </w:rPr>
      </w:pPr>
      <w:r w:rsidRPr="00887BB7">
        <w:rPr>
          <w:rFonts w:ascii="David" w:hAnsi="David" w:cs="David" w:hint="cs"/>
          <w:b/>
          <w:bCs/>
          <w:sz w:val="28"/>
          <w:szCs w:val="28"/>
          <w:rtl/>
        </w:rPr>
        <w:t>האם יש לך בקשות מהדור שלנו?</w:t>
      </w:r>
    </w:p>
    <w:p w:rsidR="00CB0916" w:rsidRDefault="00CB0916" w:rsidP="00C527E4">
      <w:pPr>
        <w:spacing w:line="360" w:lineRule="auto"/>
        <w:rPr>
          <w:rFonts w:ascii="David" w:hAnsi="David" w:cs="David"/>
          <w:sz w:val="24"/>
          <w:szCs w:val="24"/>
          <w:rtl/>
        </w:rPr>
      </w:pPr>
      <w:r>
        <w:rPr>
          <w:rFonts w:ascii="David" w:hAnsi="David" w:cs="David" w:hint="cs"/>
          <w:sz w:val="24"/>
          <w:szCs w:val="24"/>
          <w:rtl/>
        </w:rPr>
        <w:t>איש העדות, דוד, אינו בחיים אך לפי עדותו של המרואיין שלנו הבקשות הן:</w:t>
      </w:r>
    </w:p>
    <w:p w:rsidR="00CB0916" w:rsidRDefault="00CB0916" w:rsidP="00CB0916">
      <w:pPr>
        <w:pStyle w:val="a3"/>
        <w:numPr>
          <w:ilvl w:val="0"/>
          <w:numId w:val="1"/>
        </w:numPr>
        <w:spacing w:line="360" w:lineRule="auto"/>
        <w:rPr>
          <w:rFonts w:ascii="David" w:hAnsi="David" w:cs="David"/>
          <w:sz w:val="24"/>
          <w:szCs w:val="24"/>
        </w:rPr>
      </w:pPr>
      <w:r>
        <w:rPr>
          <w:rFonts w:ascii="David" w:hAnsi="David" w:cs="David" w:hint="cs"/>
          <w:sz w:val="24"/>
          <w:szCs w:val="24"/>
          <w:rtl/>
        </w:rPr>
        <w:t xml:space="preserve">להעלות את המודעות שהשואה התחוללה לא רק במדינות ברחבי אירופה אלא גם במדינות מחוצה לה, כמו לוב וטוניסיה. </w:t>
      </w:r>
    </w:p>
    <w:p w:rsidR="00DD5829" w:rsidRDefault="00DD5829" w:rsidP="00DD5829">
      <w:pPr>
        <w:pStyle w:val="a3"/>
        <w:numPr>
          <w:ilvl w:val="0"/>
          <w:numId w:val="1"/>
        </w:numPr>
        <w:spacing w:line="360" w:lineRule="auto"/>
        <w:rPr>
          <w:rFonts w:ascii="David" w:hAnsi="David" w:cs="David"/>
          <w:sz w:val="24"/>
          <w:szCs w:val="24"/>
        </w:rPr>
      </w:pPr>
      <w:r>
        <w:rPr>
          <w:rFonts w:ascii="David" w:hAnsi="David" w:cs="David" w:hint="cs"/>
          <w:sz w:val="24"/>
          <w:szCs w:val="24"/>
          <w:rtl/>
        </w:rPr>
        <w:t xml:space="preserve">לא לשכוח את מאורעות השואה ולהיות ערניים למתרחש מסביב על מנת שלא יקרה שנית. </w:t>
      </w:r>
    </w:p>
    <w:p w:rsidR="00DD5829" w:rsidRDefault="00DD5829" w:rsidP="00DD5829">
      <w:pPr>
        <w:pStyle w:val="a3"/>
        <w:numPr>
          <w:ilvl w:val="0"/>
          <w:numId w:val="1"/>
        </w:numPr>
        <w:spacing w:line="360" w:lineRule="auto"/>
        <w:rPr>
          <w:rFonts w:ascii="David" w:hAnsi="David" w:cs="David"/>
          <w:sz w:val="24"/>
          <w:szCs w:val="24"/>
        </w:rPr>
      </w:pPr>
      <w:r>
        <w:rPr>
          <w:rFonts w:ascii="David" w:hAnsi="David" w:cs="David" w:hint="cs"/>
          <w:sz w:val="24"/>
          <w:szCs w:val="24"/>
          <w:rtl/>
        </w:rPr>
        <w:t>לדעת שאנטישמיות היא לא דבר חולף, תמיד הייתה ותמיד תהיה לכן עלינו להגן על עצמינו ולא לנסות להתבולל בין הגויים ולהעלים עין.</w:t>
      </w:r>
    </w:p>
    <w:p w:rsidR="00DD5829" w:rsidRDefault="00DD5829" w:rsidP="00DD5829">
      <w:pPr>
        <w:pStyle w:val="a3"/>
        <w:numPr>
          <w:ilvl w:val="0"/>
          <w:numId w:val="1"/>
        </w:numPr>
        <w:spacing w:line="360" w:lineRule="auto"/>
        <w:rPr>
          <w:rFonts w:ascii="David" w:hAnsi="David" w:cs="David"/>
          <w:sz w:val="24"/>
          <w:szCs w:val="24"/>
        </w:rPr>
      </w:pPr>
      <w:r>
        <w:rPr>
          <w:rFonts w:ascii="David" w:hAnsi="David" w:cs="David" w:hint="cs"/>
          <w:sz w:val="24"/>
          <w:szCs w:val="24"/>
          <w:rtl/>
        </w:rPr>
        <w:t>לא לעזוב את הארץ, להגן עליה ועל המולדת, לזכור מי אנחנו ומאיפה באנו.</w:t>
      </w:r>
    </w:p>
    <w:p w:rsidR="00124E34" w:rsidRDefault="00124E34" w:rsidP="00124E34">
      <w:pPr>
        <w:pStyle w:val="a3"/>
        <w:spacing w:line="360" w:lineRule="auto"/>
        <w:rPr>
          <w:rFonts w:ascii="David" w:hAnsi="David" w:cs="David"/>
          <w:sz w:val="24"/>
          <w:szCs w:val="24"/>
          <w:rtl/>
        </w:rPr>
      </w:pPr>
    </w:p>
    <w:p w:rsidR="009146AA" w:rsidRPr="00887BB7" w:rsidRDefault="009146AA" w:rsidP="009146AA">
      <w:pPr>
        <w:spacing w:line="360" w:lineRule="auto"/>
        <w:rPr>
          <w:rFonts w:ascii="David" w:hAnsi="David" w:cs="David"/>
          <w:b/>
          <w:bCs/>
          <w:sz w:val="28"/>
          <w:szCs w:val="28"/>
          <w:u w:val="single"/>
          <w:rtl/>
        </w:rPr>
      </w:pPr>
      <w:r w:rsidRPr="00887BB7">
        <w:rPr>
          <w:rFonts w:ascii="David" w:hAnsi="David" w:cs="David" w:hint="cs"/>
          <w:b/>
          <w:bCs/>
          <w:sz w:val="28"/>
          <w:szCs w:val="28"/>
          <w:u w:val="single"/>
          <w:rtl/>
        </w:rPr>
        <w:t>שאלות שהוספנו</w:t>
      </w:r>
    </w:p>
    <w:p w:rsidR="009146AA" w:rsidRPr="00887BB7" w:rsidRDefault="00815EC1" w:rsidP="009146AA">
      <w:pPr>
        <w:spacing w:line="360" w:lineRule="auto"/>
        <w:rPr>
          <w:rFonts w:ascii="David" w:hAnsi="David" w:cs="David"/>
          <w:b/>
          <w:bCs/>
          <w:sz w:val="28"/>
          <w:szCs w:val="28"/>
          <w:rtl/>
        </w:rPr>
      </w:pPr>
      <w:r w:rsidRPr="00887BB7">
        <w:rPr>
          <w:rFonts w:ascii="David" w:hAnsi="David" w:cs="David" w:hint="cs"/>
          <w:b/>
          <w:bCs/>
          <w:sz w:val="28"/>
          <w:szCs w:val="28"/>
          <w:rtl/>
        </w:rPr>
        <w:t>האם אחד מחבריך נרצח?</w:t>
      </w:r>
    </w:p>
    <w:p w:rsidR="0086581C" w:rsidRPr="00422CB9" w:rsidRDefault="00422CB9" w:rsidP="009146AA">
      <w:pPr>
        <w:spacing w:line="360" w:lineRule="auto"/>
        <w:rPr>
          <w:rFonts w:ascii="David" w:hAnsi="David" w:cs="David"/>
          <w:sz w:val="24"/>
          <w:szCs w:val="24"/>
          <w:rtl/>
        </w:rPr>
      </w:pPr>
      <w:r>
        <w:rPr>
          <w:rFonts w:ascii="David" w:hAnsi="David" w:cs="David" w:hint="cs"/>
          <w:sz w:val="24"/>
          <w:szCs w:val="24"/>
          <w:rtl/>
        </w:rPr>
        <w:t xml:space="preserve">חבריו של דוד ברחו </w:t>
      </w:r>
      <w:proofErr w:type="spellStart"/>
      <w:r>
        <w:rPr>
          <w:rFonts w:ascii="David" w:hAnsi="David" w:cs="David" w:hint="cs"/>
          <w:sz w:val="24"/>
          <w:szCs w:val="24"/>
          <w:rtl/>
        </w:rPr>
        <w:t>איתו</w:t>
      </w:r>
      <w:proofErr w:type="spellEnd"/>
      <w:r>
        <w:rPr>
          <w:rFonts w:ascii="David" w:hAnsi="David" w:cs="David" w:hint="cs"/>
          <w:sz w:val="24"/>
          <w:szCs w:val="24"/>
          <w:rtl/>
        </w:rPr>
        <w:t xml:space="preserve"> ממחנה העבודה, לכן גם הם ניצלו ואף אחד מהם לא נרצח.</w:t>
      </w:r>
    </w:p>
    <w:p w:rsidR="00815EC1" w:rsidRPr="00887BB7" w:rsidRDefault="00815EC1" w:rsidP="009146AA">
      <w:pPr>
        <w:spacing w:line="360" w:lineRule="auto"/>
        <w:rPr>
          <w:rFonts w:ascii="David" w:hAnsi="David" w:cs="David"/>
          <w:b/>
          <w:bCs/>
          <w:sz w:val="28"/>
          <w:szCs w:val="28"/>
          <w:rtl/>
        </w:rPr>
      </w:pPr>
      <w:r w:rsidRPr="00887BB7">
        <w:rPr>
          <w:rFonts w:ascii="David" w:hAnsi="David" w:cs="David" w:hint="cs"/>
          <w:b/>
          <w:bCs/>
          <w:sz w:val="28"/>
          <w:szCs w:val="28"/>
          <w:rtl/>
        </w:rPr>
        <w:t>האם אתה מרגיש היה לך חוסר נעורים בעקבות המצב?</w:t>
      </w:r>
    </w:p>
    <w:p w:rsidR="00815EC1" w:rsidRPr="0086581C" w:rsidRDefault="00416E04" w:rsidP="009146AA">
      <w:pPr>
        <w:spacing w:line="360" w:lineRule="auto"/>
        <w:rPr>
          <w:rFonts w:ascii="David" w:hAnsi="David" w:cs="David"/>
          <w:sz w:val="24"/>
          <w:szCs w:val="24"/>
        </w:rPr>
      </w:pPr>
      <w:r w:rsidRPr="0086581C">
        <w:rPr>
          <w:rFonts w:ascii="David" w:hAnsi="David" w:cs="David" w:hint="cs"/>
          <w:sz w:val="24"/>
          <w:szCs w:val="24"/>
          <w:rtl/>
        </w:rPr>
        <w:t>כן, בעקבות המצב, לא כל כך התאפשר לצאת, לכן לא פגשו חברים, לא הלכו לבית ספר</w:t>
      </w:r>
      <w:r w:rsidR="00580EC3" w:rsidRPr="0086581C">
        <w:rPr>
          <w:rFonts w:ascii="David" w:hAnsi="David" w:cs="David" w:hint="cs"/>
          <w:sz w:val="24"/>
          <w:szCs w:val="24"/>
          <w:rtl/>
        </w:rPr>
        <w:t xml:space="preserve"> ולא יכלו לעשות מה שכל בן </w:t>
      </w:r>
      <w:r w:rsidR="0086581C">
        <w:rPr>
          <w:rFonts w:ascii="David" w:hAnsi="David" w:cs="David" w:hint="cs"/>
          <w:sz w:val="24"/>
          <w:szCs w:val="24"/>
          <w:rtl/>
        </w:rPr>
        <w:t>נ</w:t>
      </w:r>
      <w:r w:rsidR="00580EC3" w:rsidRPr="0086581C">
        <w:rPr>
          <w:rFonts w:ascii="David" w:hAnsi="David" w:cs="David" w:hint="cs"/>
          <w:sz w:val="24"/>
          <w:szCs w:val="24"/>
          <w:rtl/>
        </w:rPr>
        <w:t>וער בימינו יכול לעשות. לכן יצר אצלם חסך בנעורים.</w:t>
      </w:r>
    </w:p>
    <w:p w:rsidR="00E5053F" w:rsidRPr="00DE72B9" w:rsidRDefault="00E5053F" w:rsidP="000F4BDE">
      <w:pPr>
        <w:spacing w:line="360" w:lineRule="auto"/>
        <w:rPr>
          <w:rFonts w:ascii="David" w:hAnsi="David" w:cs="David"/>
          <w:b/>
          <w:bCs/>
          <w:sz w:val="24"/>
          <w:szCs w:val="24"/>
          <w:rtl/>
        </w:rPr>
      </w:pPr>
    </w:p>
    <w:p w:rsidR="000B5822" w:rsidRPr="00DE72B9" w:rsidRDefault="003524B5" w:rsidP="00C80440">
      <w:pPr>
        <w:spacing w:line="360" w:lineRule="auto"/>
        <w:rPr>
          <w:rFonts w:ascii="David" w:hAnsi="David" w:cs="David"/>
          <w:b/>
          <w:bCs/>
          <w:sz w:val="28"/>
          <w:szCs w:val="28"/>
          <w:u w:val="single"/>
          <w:rtl/>
        </w:rPr>
      </w:pPr>
      <w:bookmarkStart w:id="1" w:name="_Hlk5574165"/>
      <w:r w:rsidRPr="00DE72B9">
        <w:rPr>
          <w:rFonts w:ascii="David" w:hAnsi="David" w:cs="David" w:hint="cs"/>
          <w:b/>
          <w:bCs/>
          <w:sz w:val="28"/>
          <w:szCs w:val="28"/>
          <w:u w:val="single"/>
          <w:rtl/>
        </w:rPr>
        <w:lastRenderedPageBreak/>
        <w:t>תיאור מצב המדינה ממנה הגיע תחת הכיבוש הנאצי</w:t>
      </w:r>
    </w:p>
    <w:bookmarkEnd w:id="1"/>
    <w:p w:rsidR="000B5822" w:rsidRPr="000B5822" w:rsidRDefault="000B5822" w:rsidP="000B5822">
      <w:pPr>
        <w:spacing w:line="360" w:lineRule="auto"/>
        <w:rPr>
          <w:rFonts w:ascii="David" w:hAnsi="David" w:cs="David"/>
          <w:sz w:val="24"/>
          <w:szCs w:val="24"/>
          <w:rtl/>
        </w:rPr>
      </w:pPr>
      <w:r w:rsidRPr="000B5822">
        <w:rPr>
          <w:rFonts w:ascii="David" w:hAnsi="David" w:cs="David"/>
          <w:sz w:val="24"/>
          <w:szCs w:val="24"/>
          <w:rtl/>
        </w:rPr>
        <w:t>בשנים 1911–1943 איטליה כבשה ושלטה בלוב, לוב הפכה לחלק מ"איטליה הגדולה", מאות אלפי איטלקים חיו ועבדו בשטחי לוב. התרבות האיטלקית הושלטה בלוב בתחומי החינוך, תרבות, מסחר, שפה וקולינריה.</w:t>
      </w:r>
    </w:p>
    <w:p w:rsidR="008D7968" w:rsidRPr="00C80440" w:rsidRDefault="0015325F" w:rsidP="00C80440">
      <w:pPr>
        <w:spacing w:line="360" w:lineRule="auto"/>
        <w:rPr>
          <w:rFonts w:ascii="David" w:hAnsi="David" w:cs="David"/>
          <w:sz w:val="24"/>
          <w:szCs w:val="24"/>
          <w:rtl/>
        </w:rPr>
      </w:pPr>
      <w:proofErr w:type="spellStart"/>
      <w:r w:rsidRPr="000B5822">
        <w:rPr>
          <w:rFonts w:ascii="David" w:hAnsi="David" w:cs="David" w:hint="cs"/>
          <w:sz w:val="24"/>
          <w:szCs w:val="24"/>
          <w:rtl/>
        </w:rPr>
        <w:t>האנטשמיות</w:t>
      </w:r>
      <w:proofErr w:type="spellEnd"/>
      <w:r w:rsidRPr="000B5822">
        <w:rPr>
          <w:rFonts w:ascii="David" w:hAnsi="David" w:cs="David" w:hint="cs"/>
          <w:sz w:val="24"/>
          <w:szCs w:val="24"/>
          <w:rtl/>
        </w:rPr>
        <w:t xml:space="preserve"> כלפי היהודים </w:t>
      </w:r>
      <w:r w:rsidR="000B5822" w:rsidRPr="000B5822">
        <w:rPr>
          <w:rFonts w:ascii="David" w:hAnsi="David" w:cs="David" w:hint="cs"/>
          <w:sz w:val="24"/>
          <w:szCs w:val="24"/>
          <w:rtl/>
        </w:rPr>
        <w:t xml:space="preserve">באה מכיוון הערבים המוסלמים שחיו </w:t>
      </w:r>
      <w:proofErr w:type="spellStart"/>
      <w:r w:rsidR="000B5822" w:rsidRPr="000B5822">
        <w:rPr>
          <w:rFonts w:ascii="David" w:hAnsi="David" w:cs="David" w:hint="cs"/>
          <w:sz w:val="24"/>
          <w:szCs w:val="24"/>
          <w:rtl/>
        </w:rPr>
        <w:t>לצידם</w:t>
      </w:r>
      <w:proofErr w:type="spellEnd"/>
      <w:r w:rsidR="000B5822" w:rsidRPr="000B5822">
        <w:rPr>
          <w:rFonts w:ascii="David" w:hAnsi="David" w:cs="David" w:hint="cs"/>
          <w:sz w:val="24"/>
          <w:szCs w:val="24"/>
          <w:rtl/>
        </w:rPr>
        <w:t>, שבצעו פרעות והרגו יהודים רבים.</w:t>
      </w:r>
      <w:r w:rsidR="008D7968">
        <w:rPr>
          <w:rFonts w:ascii="David" w:hAnsi="David" w:cs="David" w:hint="cs"/>
          <w:sz w:val="24"/>
          <w:szCs w:val="24"/>
          <w:rtl/>
        </w:rPr>
        <w:t xml:space="preserve"> </w:t>
      </w:r>
    </w:p>
    <w:p w:rsidR="000B5822" w:rsidRDefault="008D7968" w:rsidP="00C80440">
      <w:pPr>
        <w:spacing w:line="360" w:lineRule="auto"/>
        <w:rPr>
          <w:rFonts w:ascii="David" w:hAnsi="David" w:cs="David"/>
          <w:sz w:val="24"/>
          <w:szCs w:val="24"/>
          <w:rtl/>
        </w:rPr>
      </w:pPr>
      <w:r w:rsidRPr="008D7968">
        <w:rPr>
          <w:rFonts w:ascii="David" w:hAnsi="David" w:cs="David"/>
          <w:sz w:val="24"/>
          <w:szCs w:val="24"/>
          <w:rtl/>
        </w:rPr>
        <w:t>בשנות ה-30 פיתח השלטון הפשיסטי מדיניות אנטישמית, שכללה חובת נוכחות בבתי-ספר בשבת ופתיחת חנויות בשבת,</w:t>
      </w:r>
      <w:r w:rsidR="00C80440">
        <w:rPr>
          <w:rFonts w:ascii="David" w:hAnsi="David" w:cs="David" w:hint="cs"/>
          <w:sz w:val="24"/>
          <w:szCs w:val="24"/>
          <w:rtl/>
        </w:rPr>
        <w:t xml:space="preserve"> </w:t>
      </w:r>
      <w:r w:rsidR="000B5822" w:rsidRPr="000B5822">
        <w:rPr>
          <w:rFonts w:ascii="David" w:hAnsi="David" w:cs="David"/>
          <w:sz w:val="24"/>
          <w:szCs w:val="24"/>
          <w:rtl/>
        </w:rPr>
        <w:t>הפגיעות ביהדות לוב החלו בשנת 1938 עם חקיקת חוקי הגזע</w:t>
      </w:r>
      <w:r w:rsidR="00C80440">
        <w:rPr>
          <w:rFonts w:ascii="David" w:hAnsi="David" w:cs="David" w:hint="cs"/>
          <w:sz w:val="24"/>
          <w:szCs w:val="24"/>
          <w:rtl/>
        </w:rPr>
        <w:t xml:space="preserve">. </w:t>
      </w:r>
      <w:r w:rsidR="000B5822" w:rsidRPr="000B5822">
        <w:rPr>
          <w:rFonts w:ascii="David" w:hAnsi="David" w:cs="David"/>
          <w:sz w:val="24"/>
          <w:szCs w:val="24"/>
          <w:rtl/>
        </w:rPr>
        <w:t>בתחילה הייתה הפגיעה קלה אך בימי המלחמה הלכה וגברה. יש הטוענים כי הסיבה ל</w:t>
      </w:r>
      <w:r w:rsidR="000B5822">
        <w:rPr>
          <w:rFonts w:ascii="David" w:hAnsi="David" w:cs="David" w:hint="cs"/>
          <w:sz w:val="24"/>
          <w:szCs w:val="24"/>
          <w:rtl/>
        </w:rPr>
        <w:t xml:space="preserve">התדרדרות </w:t>
      </w:r>
      <w:r w:rsidR="000B5822" w:rsidRPr="000B5822">
        <w:rPr>
          <w:rFonts w:ascii="David" w:hAnsi="David" w:cs="David"/>
          <w:sz w:val="24"/>
          <w:szCs w:val="24"/>
          <w:rtl/>
        </w:rPr>
        <w:t xml:space="preserve">ביחס ליהודים נבעה מהידיעה שקיבל </w:t>
      </w:r>
      <w:proofErr w:type="spellStart"/>
      <w:r w:rsidR="000B5822" w:rsidRPr="000B5822">
        <w:rPr>
          <w:rFonts w:ascii="David" w:hAnsi="David" w:cs="David"/>
          <w:sz w:val="24"/>
          <w:szCs w:val="24"/>
          <w:rtl/>
        </w:rPr>
        <w:t>מוסוליני</w:t>
      </w:r>
      <w:proofErr w:type="spellEnd"/>
      <w:r w:rsidR="000B5822" w:rsidRPr="000B5822">
        <w:rPr>
          <w:rFonts w:ascii="David" w:hAnsi="David" w:cs="David"/>
          <w:sz w:val="24"/>
          <w:szCs w:val="24"/>
          <w:rtl/>
        </w:rPr>
        <w:t xml:space="preserve"> </w:t>
      </w:r>
      <w:r w:rsidR="000B5822">
        <w:rPr>
          <w:rFonts w:ascii="David" w:hAnsi="David" w:cs="David"/>
          <w:sz w:val="24"/>
          <w:szCs w:val="24"/>
          <w:rtl/>
        </w:rPr>
        <w:t>–</w:t>
      </w:r>
      <w:r w:rsidR="000B5822">
        <w:rPr>
          <w:rFonts w:ascii="David" w:hAnsi="David" w:cs="David" w:hint="cs"/>
          <w:sz w:val="24"/>
          <w:szCs w:val="24"/>
          <w:rtl/>
        </w:rPr>
        <w:t xml:space="preserve"> שליט איטליה באותה תקופה, </w:t>
      </w:r>
      <w:r w:rsidR="000B5822" w:rsidRPr="000B5822">
        <w:rPr>
          <w:rFonts w:ascii="David" w:hAnsi="David" w:cs="David"/>
          <w:sz w:val="24"/>
          <w:szCs w:val="24"/>
          <w:rtl/>
        </w:rPr>
        <w:t>על כך שנציגי הקהילה היהודית בבנגאזי</w:t>
      </w:r>
      <w:r w:rsidR="005A5857">
        <w:rPr>
          <w:rFonts w:ascii="David" w:hAnsi="David" w:cs="David" w:hint="cs"/>
          <w:sz w:val="24"/>
          <w:szCs w:val="24"/>
          <w:rtl/>
        </w:rPr>
        <w:t xml:space="preserve"> (עיר בלוב)</w:t>
      </w:r>
      <w:r w:rsidR="000B5822" w:rsidRPr="000B5822">
        <w:rPr>
          <w:rFonts w:ascii="David" w:hAnsi="David" w:cs="David"/>
          <w:sz w:val="24"/>
          <w:szCs w:val="24"/>
          <w:rtl/>
        </w:rPr>
        <w:t xml:space="preserve"> הביעו שמחה לאור כניסת החיילים היהודים יחד עם הצבא הבריטי ללוב</w:t>
      </w:r>
      <w:r w:rsidR="005A5857">
        <w:rPr>
          <w:rFonts w:ascii="David" w:hAnsi="David" w:cs="David" w:hint="cs"/>
          <w:sz w:val="24"/>
          <w:szCs w:val="24"/>
          <w:rtl/>
        </w:rPr>
        <w:t xml:space="preserve">. </w:t>
      </w:r>
      <w:r w:rsidR="000B5822" w:rsidRPr="000B5822">
        <w:rPr>
          <w:rFonts w:ascii="David" w:hAnsi="David" w:cs="David"/>
          <w:sz w:val="24"/>
          <w:szCs w:val="24"/>
          <w:rtl/>
        </w:rPr>
        <w:t xml:space="preserve">בשנת 1942 החליטו האיטלקים כי </w:t>
      </w:r>
      <w:r w:rsidR="005A5857">
        <w:rPr>
          <w:rFonts w:ascii="David" w:hAnsi="David" w:cs="David" w:hint="cs"/>
          <w:sz w:val="24"/>
          <w:szCs w:val="24"/>
          <w:rtl/>
        </w:rPr>
        <w:t>חלק מ</w:t>
      </w:r>
      <w:r w:rsidR="000B5822" w:rsidRPr="000B5822">
        <w:rPr>
          <w:rFonts w:ascii="David" w:hAnsi="David" w:cs="David"/>
          <w:sz w:val="24"/>
          <w:szCs w:val="24"/>
          <w:rtl/>
        </w:rPr>
        <w:t>יהודי</w:t>
      </w:r>
      <w:r w:rsidR="005A5857">
        <w:rPr>
          <w:rFonts w:ascii="David" w:hAnsi="David" w:cs="David" w:hint="cs"/>
          <w:sz w:val="24"/>
          <w:szCs w:val="24"/>
          <w:rtl/>
        </w:rPr>
        <w:t xml:space="preserve"> לוב</w:t>
      </w:r>
      <w:r w:rsidR="000B5822" w:rsidRPr="000B5822">
        <w:rPr>
          <w:rFonts w:ascii="David" w:hAnsi="David" w:cs="David"/>
          <w:sz w:val="24"/>
          <w:szCs w:val="24"/>
          <w:rtl/>
        </w:rPr>
        <w:t xml:space="preserve"> יוגלו למחנה</w:t>
      </w:r>
      <w:r w:rsidR="00C80440">
        <w:rPr>
          <w:rFonts w:ascii="David" w:hAnsi="David" w:cs="David" w:hint="cs"/>
          <w:sz w:val="24"/>
          <w:szCs w:val="24"/>
          <w:rtl/>
        </w:rPr>
        <w:t xml:space="preserve"> הריכוז</w:t>
      </w:r>
      <w:r w:rsidR="000B5822" w:rsidRPr="000B5822">
        <w:rPr>
          <w:rFonts w:ascii="David" w:hAnsi="David" w:cs="David"/>
          <w:sz w:val="24"/>
          <w:szCs w:val="24"/>
          <w:rtl/>
        </w:rPr>
        <w:t xml:space="preserve"> </w:t>
      </w:r>
      <w:proofErr w:type="spellStart"/>
      <w:r w:rsidR="000B5822" w:rsidRPr="000B5822">
        <w:rPr>
          <w:rFonts w:ascii="David" w:hAnsi="David" w:cs="David"/>
          <w:sz w:val="24"/>
          <w:szCs w:val="24"/>
          <w:rtl/>
        </w:rPr>
        <w:t>ג'אדו</w:t>
      </w:r>
      <w:proofErr w:type="spellEnd"/>
      <w:r w:rsidR="000B5822" w:rsidRPr="000B5822">
        <w:rPr>
          <w:rFonts w:ascii="David" w:hAnsi="David" w:cs="David"/>
          <w:sz w:val="24"/>
          <w:szCs w:val="24"/>
          <w:rtl/>
        </w:rPr>
        <w:t xml:space="preserve"> בדרום הרי ג'בל</w:t>
      </w:r>
      <w:r w:rsidR="005A5857">
        <w:rPr>
          <w:rFonts w:ascii="David" w:hAnsi="David" w:cs="David" w:hint="cs"/>
          <w:sz w:val="24"/>
          <w:szCs w:val="24"/>
          <w:rtl/>
        </w:rPr>
        <w:t xml:space="preserve">. </w:t>
      </w:r>
      <w:r w:rsidR="000B5822" w:rsidRPr="000B5822">
        <w:rPr>
          <w:rFonts w:ascii="David" w:hAnsi="David" w:cs="David"/>
          <w:sz w:val="24"/>
          <w:szCs w:val="24"/>
          <w:rtl/>
        </w:rPr>
        <w:t>עוד הוחלט כי הגברים בגיל העבודה יגויסו לעבוד</w:t>
      </w:r>
      <w:r w:rsidR="00C80440">
        <w:rPr>
          <w:rFonts w:ascii="David" w:hAnsi="David" w:cs="David" w:hint="cs"/>
          <w:sz w:val="24"/>
          <w:szCs w:val="24"/>
          <w:rtl/>
        </w:rPr>
        <w:t>ו</w:t>
      </w:r>
      <w:r w:rsidR="000B5822" w:rsidRPr="000B5822">
        <w:rPr>
          <w:rFonts w:ascii="David" w:hAnsi="David" w:cs="David"/>
          <w:sz w:val="24"/>
          <w:szCs w:val="24"/>
          <w:rtl/>
        </w:rPr>
        <w:t>ת כפייה. היהודים סברו כי צפוי להם גורל מר תחת כיבוש איטלקי-גרמני.</w:t>
      </w:r>
    </w:p>
    <w:p w:rsidR="00CF054E" w:rsidRDefault="00CF054E" w:rsidP="00CF054E">
      <w:pPr>
        <w:spacing w:line="360" w:lineRule="auto"/>
        <w:rPr>
          <w:rFonts w:ascii="David" w:hAnsi="David" w:cs="David"/>
          <w:sz w:val="24"/>
          <w:szCs w:val="24"/>
          <w:rtl/>
        </w:rPr>
      </w:pPr>
      <w:r w:rsidRPr="00CF054E">
        <w:rPr>
          <w:rFonts w:ascii="David" w:hAnsi="David" w:cs="David"/>
          <w:sz w:val="24"/>
          <w:szCs w:val="24"/>
          <w:rtl/>
        </w:rPr>
        <w:t xml:space="preserve">תחושת המלחמה המתקרבת הביאה </w:t>
      </w:r>
      <w:r>
        <w:rPr>
          <w:rFonts w:ascii="David" w:hAnsi="David" w:cs="David" w:hint="cs"/>
          <w:sz w:val="24"/>
          <w:szCs w:val="24"/>
          <w:rtl/>
        </w:rPr>
        <w:t>את איטליה</w:t>
      </w:r>
      <w:r w:rsidRPr="00CF054E">
        <w:rPr>
          <w:rFonts w:ascii="David" w:hAnsi="David" w:cs="David"/>
          <w:sz w:val="24"/>
          <w:szCs w:val="24"/>
          <w:rtl/>
        </w:rPr>
        <w:t xml:space="preserve"> לכרות ברית עם גרמניה הנאצית בשנת 1936.</w:t>
      </w:r>
      <w:r>
        <w:rPr>
          <w:rFonts w:ascii="David" w:hAnsi="David" w:cs="David" w:hint="cs"/>
          <w:sz w:val="24"/>
          <w:szCs w:val="24"/>
          <w:rtl/>
        </w:rPr>
        <w:t xml:space="preserve"> מה ש</w:t>
      </w:r>
      <w:r w:rsidRPr="00CF054E">
        <w:rPr>
          <w:rFonts w:ascii="David" w:hAnsi="David" w:cs="David"/>
          <w:sz w:val="24"/>
          <w:szCs w:val="24"/>
          <w:rtl/>
        </w:rPr>
        <w:t>חייב את המדינות לפעול על-פי עקרונות משותפים, וכך חוקי הגזע הגרמניים חלו גם על איטליה ומושבותיה</w:t>
      </w:r>
      <w:r>
        <w:rPr>
          <w:rFonts w:ascii="David" w:hAnsi="David" w:cs="David" w:hint="cs"/>
          <w:sz w:val="24"/>
          <w:szCs w:val="24"/>
          <w:rtl/>
        </w:rPr>
        <w:t>, לכן הייתה תלות של שלטון לוב בשלטון הנאצי.</w:t>
      </w:r>
    </w:p>
    <w:p w:rsidR="00CF054E" w:rsidRDefault="00CF054E" w:rsidP="00972882">
      <w:pPr>
        <w:spacing w:line="360" w:lineRule="auto"/>
        <w:rPr>
          <w:rFonts w:ascii="David" w:hAnsi="David" w:cs="David"/>
          <w:sz w:val="24"/>
          <w:szCs w:val="24"/>
          <w:rtl/>
        </w:rPr>
      </w:pPr>
      <w:r>
        <w:rPr>
          <w:rFonts w:ascii="David" w:hAnsi="David" w:cs="David" w:hint="cs"/>
          <w:sz w:val="24"/>
          <w:szCs w:val="24"/>
          <w:rtl/>
        </w:rPr>
        <w:t xml:space="preserve">הייתה התנגדות מצד שליט לוב </w:t>
      </w:r>
      <w:r w:rsidRPr="00CF054E">
        <w:rPr>
          <w:rFonts w:ascii="David" w:hAnsi="David" w:cs="David"/>
          <w:sz w:val="24"/>
          <w:szCs w:val="24"/>
          <w:rtl/>
        </w:rPr>
        <w:t>שליט לוב, באלבו,</w:t>
      </w:r>
      <w:r w:rsidR="00972882">
        <w:rPr>
          <w:rFonts w:ascii="David" w:hAnsi="David" w:cs="David" w:hint="cs"/>
          <w:sz w:val="24"/>
          <w:szCs w:val="24"/>
          <w:rtl/>
        </w:rPr>
        <w:t xml:space="preserve"> ש</w:t>
      </w:r>
      <w:r w:rsidRPr="00CF054E">
        <w:rPr>
          <w:rFonts w:ascii="David" w:hAnsi="David" w:cs="David"/>
          <w:sz w:val="24"/>
          <w:szCs w:val="24"/>
          <w:rtl/>
        </w:rPr>
        <w:t>ניסה להקל או לדחות את גזרות</w:t>
      </w:r>
      <w:r>
        <w:rPr>
          <w:rFonts w:ascii="David" w:hAnsi="David" w:cs="David" w:hint="cs"/>
          <w:sz w:val="24"/>
          <w:szCs w:val="24"/>
          <w:rtl/>
        </w:rPr>
        <w:t xml:space="preserve"> חוקי הגזע</w:t>
      </w:r>
      <w:r w:rsidRPr="00CF054E">
        <w:rPr>
          <w:rFonts w:ascii="David" w:hAnsi="David" w:cs="David"/>
          <w:sz w:val="24"/>
          <w:szCs w:val="24"/>
          <w:rtl/>
        </w:rPr>
        <w:t xml:space="preserve"> בטענה כי ימוטטו את כלכלת לוב.</w:t>
      </w:r>
      <w:r w:rsidR="00972882">
        <w:rPr>
          <w:rFonts w:ascii="David" w:hAnsi="David" w:cs="David" w:hint="cs"/>
          <w:sz w:val="24"/>
          <w:szCs w:val="24"/>
          <w:rtl/>
        </w:rPr>
        <w:t xml:space="preserve"> </w:t>
      </w:r>
      <w:r w:rsidRPr="00CF054E">
        <w:rPr>
          <w:rFonts w:ascii="David" w:hAnsi="David" w:cs="David"/>
          <w:sz w:val="24"/>
          <w:szCs w:val="24"/>
          <w:rtl/>
        </w:rPr>
        <w:t>למרות הגנתו של באלבו על היהודים, פוטרו עובדי ממשלה יהודים, ילדים הוצאו מבתי ספר ממלכתיים, מעבר בין ערים חויב ברישיון ועוד.</w:t>
      </w:r>
    </w:p>
    <w:p w:rsidR="00D04E22" w:rsidRPr="00887BB7" w:rsidRDefault="00D04E22" w:rsidP="00972882">
      <w:pPr>
        <w:spacing w:line="360" w:lineRule="auto"/>
        <w:rPr>
          <w:rFonts w:ascii="David" w:hAnsi="David" w:cs="David"/>
          <w:b/>
          <w:bCs/>
          <w:sz w:val="28"/>
          <w:szCs w:val="28"/>
          <w:rtl/>
        </w:rPr>
      </w:pPr>
      <w:r w:rsidRPr="00887BB7">
        <w:rPr>
          <w:rFonts w:ascii="David" w:hAnsi="David" w:cs="David" w:hint="cs"/>
          <w:b/>
          <w:bCs/>
          <w:sz w:val="28"/>
          <w:szCs w:val="28"/>
          <w:rtl/>
        </w:rPr>
        <w:t xml:space="preserve">קישור לסיפור שלנו- </w:t>
      </w:r>
    </w:p>
    <w:p w:rsidR="00D04E22" w:rsidRDefault="00D04E22" w:rsidP="00972882">
      <w:pPr>
        <w:spacing w:line="360" w:lineRule="auto"/>
        <w:rPr>
          <w:rFonts w:ascii="David" w:hAnsi="David" w:cs="David"/>
          <w:sz w:val="24"/>
          <w:szCs w:val="24"/>
          <w:rtl/>
        </w:rPr>
      </w:pPr>
      <w:r>
        <w:rPr>
          <w:rFonts w:ascii="David" w:hAnsi="David" w:cs="David" w:hint="cs"/>
          <w:sz w:val="24"/>
          <w:szCs w:val="24"/>
          <w:rtl/>
        </w:rPr>
        <w:t>האנטישמיות והפגיעות מצד הערבים התבטאו בכך שהם שיתפו פעולה עם הנאצים, הלשינו על יהודים כמו על אמו של דוד, רצחו ושחטו אלפי יהודים.</w:t>
      </w:r>
    </w:p>
    <w:p w:rsidR="00161671" w:rsidRDefault="00D04E22" w:rsidP="00161671">
      <w:pPr>
        <w:spacing w:line="360" w:lineRule="auto"/>
        <w:rPr>
          <w:rFonts w:ascii="David" w:hAnsi="David" w:cs="David"/>
          <w:sz w:val="24"/>
          <w:szCs w:val="24"/>
          <w:rtl/>
        </w:rPr>
      </w:pPr>
      <w:r>
        <w:rPr>
          <w:rFonts w:ascii="David" w:hAnsi="David" w:cs="David" w:hint="cs"/>
          <w:sz w:val="24"/>
          <w:szCs w:val="24"/>
          <w:rtl/>
        </w:rPr>
        <w:t>לפי העובדות שהצגנו, גברים בגיל העמידה, (כשירים לעבודה) נלקחו למחנות עבודה בכפייה כמו דוד.</w:t>
      </w:r>
    </w:p>
    <w:p w:rsidR="003F63E0" w:rsidRDefault="007432D0" w:rsidP="00161671">
      <w:pPr>
        <w:spacing w:line="360" w:lineRule="auto"/>
        <w:rPr>
          <w:rFonts w:ascii="David" w:hAnsi="David" w:cs="David"/>
          <w:sz w:val="24"/>
          <w:szCs w:val="24"/>
          <w:rtl/>
        </w:rPr>
      </w:pPr>
      <w:r>
        <w:rPr>
          <w:rFonts w:ascii="David" w:hAnsi="David" w:cs="David" w:hint="cs"/>
          <w:sz w:val="24"/>
          <w:szCs w:val="24"/>
          <w:rtl/>
        </w:rPr>
        <w:t>לא ידוע לנו לאיזה מחנה עבודה דוד ואחיו נשלחו.</w:t>
      </w:r>
    </w:p>
    <w:p w:rsidR="005542CD" w:rsidRDefault="005542CD" w:rsidP="00161671">
      <w:pPr>
        <w:spacing w:line="360" w:lineRule="auto"/>
        <w:rPr>
          <w:rFonts w:ascii="David" w:hAnsi="David" w:cs="David"/>
          <w:sz w:val="24"/>
          <w:szCs w:val="24"/>
          <w:rtl/>
        </w:rPr>
      </w:pPr>
    </w:p>
    <w:p w:rsidR="005542CD" w:rsidRDefault="005542CD" w:rsidP="00161671">
      <w:pPr>
        <w:spacing w:line="360" w:lineRule="auto"/>
        <w:rPr>
          <w:rFonts w:ascii="David" w:hAnsi="David" w:cs="David"/>
          <w:sz w:val="24"/>
          <w:szCs w:val="24"/>
          <w:rtl/>
        </w:rPr>
      </w:pPr>
    </w:p>
    <w:p w:rsidR="005542CD" w:rsidRDefault="005542CD" w:rsidP="00161671">
      <w:pPr>
        <w:spacing w:line="360" w:lineRule="auto"/>
        <w:rPr>
          <w:rFonts w:ascii="David" w:hAnsi="David" w:cs="David"/>
          <w:sz w:val="24"/>
          <w:szCs w:val="24"/>
          <w:rtl/>
        </w:rPr>
      </w:pPr>
    </w:p>
    <w:p w:rsidR="005542CD" w:rsidRDefault="005542CD" w:rsidP="00161671">
      <w:pPr>
        <w:spacing w:line="360" w:lineRule="auto"/>
        <w:rPr>
          <w:rFonts w:ascii="David" w:hAnsi="David" w:cs="David"/>
          <w:sz w:val="24"/>
          <w:szCs w:val="24"/>
          <w:rtl/>
        </w:rPr>
      </w:pPr>
    </w:p>
    <w:p w:rsidR="005542CD" w:rsidRDefault="005542CD" w:rsidP="00161671">
      <w:pPr>
        <w:spacing w:line="360" w:lineRule="auto"/>
        <w:rPr>
          <w:rFonts w:ascii="David" w:hAnsi="David" w:cs="David"/>
          <w:sz w:val="24"/>
          <w:szCs w:val="24"/>
          <w:rtl/>
        </w:rPr>
      </w:pPr>
    </w:p>
    <w:p w:rsidR="00DE72B9" w:rsidRDefault="00DE72B9" w:rsidP="00441DD6">
      <w:pPr>
        <w:spacing w:line="360" w:lineRule="auto"/>
        <w:rPr>
          <w:rFonts w:ascii="David" w:hAnsi="David" w:cs="David"/>
          <w:b/>
          <w:bCs/>
          <w:sz w:val="32"/>
          <w:szCs w:val="32"/>
          <w:u w:val="single"/>
          <w:rtl/>
        </w:rPr>
      </w:pPr>
    </w:p>
    <w:p w:rsidR="00441DD6" w:rsidRPr="00DE72B9" w:rsidRDefault="00441DD6" w:rsidP="00441DD6">
      <w:pPr>
        <w:spacing w:line="360" w:lineRule="auto"/>
        <w:rPr>
          <w:rFonts w:ascii="David" w:hAnsi="David" w:cs="David"/>
          <w:b/>
          <w:bCs/>
          <w:sz w:val="32"/>
          <w:szCs w:val="32"/>
          <w:u w:val="single"/>
          <w:rtl/>
        </w:rPr>
      </w:pPr>
      <w:r w:rsidRPr="00DE72B9">
        <w:rPr>
          <w:rFonts w:ascii="David" w:hAnsi="David" w:cs="David" w:hint="cs"/>
          <w:b/>
          <w:bCs/>
          <w:sz w:val="32"/>
          <w:szCs w:val="32"/>
          <w:u w:val="single"/>
          <w:rtl/>
        </w:rPr>
        <w:lastRenderedPageBreak/>
        <w:t>מפה:</w:t>
      </w:r>
    </w:p>
    <w:p w:rsidR="00D53AB0" w:rsidRDefault="00D53AB0" w:rsidP="00D53AB0">
      <w:pPr>
        <w:spacing w:line="360" w:lineRule="auto"/>
        <w:rPr>
          <w:rFonts w:ascii="David" w:hAnsi="David" w:cs="David"/>
          <w:sz w:val="24"/>
          <w:szCs w:val="24"/>
          <w:rtl/>
        </w:rPr>
      </w:pPr>
      <w:r w:rsidRPr="00887BB7">
        <w:rPr>
          <w:rFonts w:ascii="David" w:hAnsi="David" w:cs="David" w:hint="cs"/>
          <w:b/>
          <w:bCs/>
          <w:sz w:val="28"/>
          <w:szCs w:val="28"/>
          <w:rtl/>
        </w:rPr>
        <w:t>המסלול שעבר דוד-</w:t>
      </w:r>
      <w:r w:rsidRPr="00887BB7">
        <w:rPr>
          <w:rFonts w:ascii="David" w:hAnsi="David" w:cs="David" w:hint="cs"/>
          <w:sz w:val="28"/>
          <w:szCs w:val="28"/>
          <w:rtl/>
        </w:rPr>
        <w:t xml:space="preserve"> </w:t>
      </w:r>
      <w:r>
        <w:rPr>
          <w:rFonts w:ascii="David" w:hAnsi="David" w:cs="David" w:hint="cs"/>
          <w:sz w:val="24"/>
          <w:szCs w:val="24"/>
          <w:rtl/>
        </w:rPr>
        <w:t>מבית  משפחתו בטריפולי שבלוב----למחנה העבודה הממוקם באזור טריפולי----</w:t>
      </w:r>
      <w:r w:rsidR="0089629E">
        <w:rPr>
          <w:rFonts w:ascii="David" w:hAnsi="David" w:cs="David" w:hint="cs"/>
          <w:sz w:val="24"/>
          <w:szCs w:val="24"/>
          <w:rtl/>
        </w:rPr>
        <w:t xml:space="preserve">הוא ואחיו </w:t>
      </w:r>
      <w:r w:rsidR="00526ABC">
        <w:rPr>
          <w:rFonts w:ascii="David" w:hAnsi="David" w:cs="David" w:hint="cs"/>
          <w:sz w:val="24"/>
          <w:szCs w:val="24"/>
          <w:rtl/>
        </w:rPr>
        <w:t>ברחו חזרה לביתם בטריפולי ושהו במקלט------</w:t>
      </w:r>
      <w:r w:rsidR="0089629E">
        <w:rPr>
          <w:rFonts w:ascii="David" w:hAnsi="David" w:cs="David" w:hint="cs"/>
          <w:sz w:val="24"/>
          <w:szCs w:val="24"/>
          <w:rtl/>
        </w:rPr>
        <w:t xml:space="preserve"> עלייה </w:t>
      </w:r>
      <w:r>
        <w:rPr>
          <w:rFonts w:ascii="David" w:hAnsi="David" w:cs="David" w:hint="cs"/>
          <w:sz w:val="24"/>
          <w:szCs w:val="24"/>
          <w:rtl/>
        </w:rPr>
        <w:t>לארץ ישראל דרך אניית מעפילים.</w:t>
      </w:r>
    </w:p>
    <w:p w:rsidR="00441DD6" w:rsidRDefault="00441DD6" w:rsidP="00441DD6">
      <w:pPr>
        <w:spacing w:line="360" w:lineRule="auto"/>
        <w:rPr>
          <w:rFonts w:ascii="David" w:hAnsi="David" w:cs="David"/>
          <w:sz w:val="24"/>
          <w:szCs w:val="24"/>
          <w:rtl/>
        </w:rPr>
      </w:pPr>
    </w:p>
    <w:p w:rsidR="00441DD6" w:rsidRDefault="00526ABC" w:rsidP="00441DD6">
      <w:pPr>
        <w:spacing w:line="360" w:lineRule="auto"/>
        <w:rPr>
          <w:rFonts w:ascii="David" w:hAnsi="David" w:cs="David"/>
          <w:sz w:val="24"/>
          <w:szCs w:val="24"/>
          <w:rtl/>
        </w:rPr>
      </w:pPr>
      <w:r w:rsidRPr="00AA04DE">
        <w:rPr>
          <w:noProof/>
        </w:rPr>
        <w:drawing>
          <wp:anchor distT="0" distB="0" distL="114300" distR="114300" simplePos="0" relativeHeight="251660288" behindDoc="0" locked="0" layoutInCell="1" allowOverlap="1" wp14:anchorId="613DF40B">
            <wp:simplePos x="0" y="0"/>
            <wp:positionH relativeFrom="margin">
              <wp:align>left</wp:align>
            </wp:positionH>
            <wp:positionV relativeFrom="paragraph">
              <wp:posOffset>222526</wp:posOffset>
            </wp:positionV>
            <wp:extent cx="4664962" cy="3605158"/>
            <wp:effectExtent l="171450" t="171450" r="364490" b="357505"/>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7675" t="26784" r="8246" b="6112"/>
                    <a:stretch/>
                  </pic:blipFill>
                  <pic:spPr bwMode="auto">
                    <a:xfrm>
                      <a:off x="0" y="0"/>
                      <a:ext cx="4664962" cy="36051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1DD6" w:rsidRDefault="00526ABC" w:rsidP="00441DD6">
      <w:pPr>
        <w:spacing w:line="360" w:lineRule="auto"/>
        <w:rPr>
          <w:rFonts w:ascii="David" w:hAnsi="David" w:cs="David"/>
          <w:sz w:val="24"/>
          <w:szCs w:val="24"/>
          <w:rtl/>
        </w:rPr>
      </w:pPr>
      <w:r>
        <w:rPr>
          <w:rFonts w:ascii="David" w:hAnsi="David" w:cs="David"/>
          <w:noProof/>
          <w:sz w:val="24"/>
          <w:szCs w:val="24"/>
          <w:rtl/>
        </w:rPr>
        <w:drawing>
          <wp:anchor distT="0" distB="0" distL="114300" distR="114300" simplePos="0" relativeHeight="251666432" behindDoc="0" locked="0" layoutInCell="1" allowOverlap="1">
            <wp:simplePos x="0" y="0"/>
            <wp:positionH relativeFrom="column">
              <wp:posOffset>2229221</wp:posOffset>
            </wp:positionH>
            <wp:positionV relativeFrom="paragraph">
              <wp:posOffset>284991</wp:posOffset>
            </wp:positionV>
            <wp:extent cx="1142845" cy="2433824"/>
            <wp:effectExtent l="0" t="0" r="0" b="0"/>
            <wp:wrapNone/>
            <wp:docPr id="8" name="גרפיקה 8" descr="קו חץ: עקומה נגד כיוון השע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eCurveCounterclockwise.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rot="5156124" flipH="1">
                      <a:off x="0" y="0"/>
                      <a:ext cx="1142845" cy="2433824"/>
                    </a:xfrm>
                    <a:prstGeom prst="rect">
                      <a:avLst/>
                    </a:prstGeom>
                  </pic:spPr>
                </pic:pic>
              </a:graphicData>
            </a:graphic>
            <wp14:sizeRelH relativeFrom="page">
              <wp14:pctWidth>0</wp14:pctWidth>
            </wp14:sizeRelH>
            <wp14:sizeRelV relativeFrom="page">
              <wp14:pctHeight>0</wp14:pctHeight>
            </wp14:sizeRelV>
          </wp:anchor>
        </w:drawing>
      </w:r>
    </w:p>
    <w:p w:rsidR="00441DD6" w:rsidRDefault="00441DD6" w:rsidP="00441DD6">
      <w:pPr>
        <w:spacing w:line="360" w:lineRule="auto"/>
        <w:rPr>
          <w:rFonts w:ascii="David" w:hAnsi="David" w:cs="David"/>
          <w:sz w:val="24"/>
          <w:szCs w:val="24"/>
          <w:rtl/>
        </w:rPr>
      </w:pPr>
    </w:p>
    <w:p w:rsidR="00441DD6" w:rsidRDefault="00441DD6" w:rsidP="00441DD6">
      <w:pPr>
        <w:spacing w:line="360" w:lineRule="auto"/>
        <w:rPr>
          <w:rFonts w:ascii="David" w:hAnsi="David" w:cs="David"/>
          <w:sz w:val="24"/>
          <w:szCs w:val="24"/>
          <w:rtl/>
        </w:rPr>
      </w:pPr>
    </w:p>
    <w:p w:rsidR="00441DD6" w:rsidRDefault="00526ABC" w:rsidP="00441DD6">
      <w:pPr>
        <w:spacing w:line="360" w:lineRule="auto"/>
        <w:rPr>
          <w:rFonts w:ascii="David" w:hAnsi="David" w:cs="David"/>
          <w:sz w:val="24"/>
          <w:szCs w:val="24"/>
          <w:rtl/>
        </w:rPr>
      </w:pPr>
      <w:r>
        <w:rPr>
          <w:rFonts w:ascii="David" w:hAnsi="David" w:cs="David"/>
          <w:noProof/>
          <w:sz w:val="24"/>
          <w:szCs w:val="24"/>
          <w:rtl/>
        </w:rPr>
        <mc:AlternateContent>
          <mc:Choice Requires="wpi">
            <w:drawing>
              <wp:anchor distT="0" distB="0" distL="114300" distR="114300" simplePos="0" relativeHeight="251673600" behindDoc="0" locked="0" layoutInCell="1" allowOverlap="1">
                <wp:simplePos x="0" y="0"/>
                <wp:positionH relativeFrom="column">
                  <wp:posOffset>4168306</wp:posOffset>
                </wp:positionH>
                <wp:positionV relativeFrom="paragraph">
                  <wp:posOffset>161456</wp:posOffset>
                </wp:positionV>
                <wp:extent cx="197319" cy="256355"/>
                <wp:effectExtent l="57150" t="38100" r="12700" b="48895"/>
                <wp:wrapNone/>
                <wp:docPr id="18" name="דיו 18"/>
                <wp:cNvGraphicFramePr/>
                <a:graphic xmlns:a="http://schemas.openxmlformats.org/drawingml/2006/main">
                  <a:graphicData uri="http://schemas.microsoft.com/office/word/2010/wordprocessingInk">
                    <w14:contentPart bwMode="auto" r:id="rId10">
                      <w14:nvContentPartPr>
                        <w14:cNvContentPartPr/>
                      </w14:nvContentPartPr>
                      <w14:xfrm>
                        <a:off x="0" y="0"/>
                        <a:ext cx="197319" cy="256355"/>
                      </w14:xfrm>
                    </w14:contentPart>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2597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ו 18" o:spid="_x0000_s1026" type="#_x0000_t75" style="position:absolute;left:0;text-align:left;margin-left:327.55pt;margin-top:12.05pt;width:16.95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">
                <v:imagedata r:id="rId11" o:title=""/>
              </v:shape>
            </w:pict>
          </mc:Fallback>
        </mc:AlternateContent>
      </w:r>
    </w:p>
    <w:p w:rsidR="00441DD6" w:rsidRDefault="00526ABC" w:rsidP="00441DD6">
      <w:pPr>
        <w:spacing w:line="360" w:lineRule="auto"/>
        <w:rPr>
          <w:rFonts w:ascii="David" w:hAnsi="David" w:cs="David"/>
          <w:sz w:val="24"/>
          <w:szCs w:val="24"/>
          <w:rtl/>
        </w:rPr>
      </w:pPr>
      <w:r>
        <w:rPr>
          <w:rFonts w:ascii="David" w:hAnsi="David" w:cs="David"/>
          <w:noProof/>
          <w:sz w:val="24"/>
          <w:szCs w:val="24"/>
          <w:rtl/>
        </w:rPr>
        <mc:AlternateContent>
          <mc:Choice Requires="wpi">
            <w:drawing>
              <wp:anchor distT="0" distB="0" distL="114300" distR="114300" simplePos="0" relativeHeight="251670528" behindDoc="0" locked="0" layoutInCell="1" allowOverlap="1">
                <wp:simplePos x="0" y="0"/>
                <wp:positionH relativeFrom="column">
                  <wp:posOffset>876024</wp:posOffset>
                </wp:positionH>
                <wp:positionV relativeFrom="paragraph">
                  <wp:posOffset>117419</wp:posOffset>
                </wp:positionV>
                <wp:extent cx="106200" cy="185760"/>
                <wp:effectExtent l="38100" t="38100" r="46355" b="43180"/>
                <wp:wrapNone/>
                <wp:docPr id="14" name="דיו 14"/>
                <wp:cNvGraphicFramePr/>
                <a:graphic xmlns:a="http://schemas.openxmlformats.org/drawingml/2006/main">
                  <a:graphicData uri="http://schemas.microsoft.com/office/word/2010/wordprocessingInk">
                    <w14:contentPart bwMode="auto" r:id="rId12">
                      <w14:nvContentPartPr>
                        <w14:cNvContentPartPr/>
                      </w14:nvContentPartPr>
                      <w14:xfrm>
                        <a:off x="0" y="0"/>
                        <a:ext cx="106200" cy="1857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EF03AA" id="דיו 14" o:spid="_x0000_s1026" type="#_x0000_t75" style="position:absolute;left:0;text-align:left;margin-left:68.3pt;margin-top:8.55pt;width:9.75pt;height:16.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">
                <v:imagedata r:id="rId13" o:title=""/>
              </v:shape>
            </w:pict>
          </mc:Fallback>
        </mc:AlternateContent>
      </w:r>
      <w:r>
        <w:rPr>
          <w:rFonts w:ascii="David" w:hAnsi="David" w:cs="David"/>
          <w:noProof/>
          <w:sz w:val="24"/>
          <w:szCs w:val="24"/>
          <w:rtl/>
        </w:rPr>
        <w:drawing>
          <wp:anchor distT="0" distB="0" distL="114300" distR="114300" simplePos="0" relativeHeight="251663360" behindDoc="0" locked="0" layoutInCell="1" allowOverlap="1">
            <wp:simplePos x="0" y="0"/>
            <wp:positionH relativeFrom="column">
              <wp:posOffset>1315586</wp:posOffset>
            </wp:positionH>
            <wp:positionV relativeFrom="paragraph">
              <wp:posOffset>314459</wp:posOffset>
            </wp:positionV>
            <wp:extent cx="291775" cy="291775"/>
            <wp:effectExtent l="0" t="19050" r="0" b="32385"/>
            <wp:wrapNone/>
            <wp:docPr id="5" name="גרפיקה 5" descr="חץ: עקומה בכיוון השע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Clockwis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rot="12742298">
                      <a:off x="0" y="0"/>
                      <a:ext cx="291775" cy="29177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noProof/>
          <w:sz w:val="24"/>
          <w:szCs w:val="24"/>
          <w:rtl/>
        </w:rPr>
        <mc:AlternateContent>
          <mc:Choice Requires="wps">
            <w:drawing>
              <wp:anchor distT="0" distB="0" distL="114300" distR="114300" simplePos="0" relativeHeight="251661312" behindDoc="0" locked="0" layoutInCell="1" allowOverlap="1">
                <wp:simplePos x="0" y="0"/>
                <wp:positionH relativeFrom="column">
                  <wp:posOffset>1027679</wp:posOffset>
                </wp:positionH>
                <wp:positionV relativeFrom="paragraph">
                  <wp:posOffset>91799</wp:posOffset>
                </wp:positionV>
                <wp:extent cx="604711" cy="260498"/>
                <wp:effectExtent l="0" t="0" r="24130" b="25400"/>
                <wp:wrapNone/>
                <wp:docPr id="3" name="תיבת טקסט 3"/>
                <wp:cNvGraphicFramePr/>
                <a:graphic xmlns:a="http://schemas.openxmlformats.org/drawingml/2006/main">
                  <a:graphicData uri="http://schemas.microsoft.com/office/word/2010/wordprocessingShape">
                    <wps:wsp>
                      <wps:cNvSpPr txBox="1"/>
                      <wps:spPr>
                        <a:xfrm>
                          <a:off x="0" y="0"/>
                          <a:ext cx="604711" cy="260498"/>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813F2" w:rsidRPr="008813F2" w:rsidRDefault="008813F2">
                            <w:pPr>
                              <w:rPr>
                                <w:b/>
                                <w:bCs/>
                                <w:sz w:val="20"/>
                                <w:szCs w:val="20"/>
                                <w:rtl/>
                              </w:rPr>
                            </w:pPr>
                            <w:r w:rsidRPr="008813F2">
                              <w:rPr>
                                <w:rFonts w:hint="cs"/>
                                <w:b/>
                                <w:bCs/>
                                <w:sz w:val="20"/>
                                <w:szCs w:val="20"/>
                                <w:rtl/>
                              </w:rPr>
                              <w:t>טריפולי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תיבת טקסט 3" o:spid="_x0000_s1027" type="#_x0000_t202" style="position:absolute;left:0;text-align:left;margin-left:80.9pt;margin-top:7.25pt;width:47.6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" fillcolor="white [3201]" strokecolor="#4472c4 [3204]" strokeweight="1pt">
                <v:textbox>
                  <w:txbxContent>
                    <w:p w:rsidR="008813F2" w:rsidRPr="008813F2" w:rsidRDefault="008813F2">
                      <w:pPr>
                        <w:rPr>
                          <w:b/>
                          <w:bCs/>
                          <w:sz w:val="20"/>
                          <w:szCs w:val="20"/>
                          <w:rtl/>
                        </w:rPr>
                      </w:pPr>
                      <w:r w:rsidRPr="008813F2">
                        <w:rPr>
                          <w:rFonts w:hint="cs"/>
                          <w:b/>
                          <w:bCs/>
                          <w:sz w:val="20"/>
                          <w:szCs w:val="20"/>
                          <w:rtl/>
                        </w:rPr>
                        <w:t>טריפולי</w:t>
                      </w:r>
                    </w:p>
                  </w:txbxContent>
                </v:textbox>
              </v:shape>
            </w:pict>
          </mc:Fallback>
        </mc:AlternateContent>
      </w:r>
      <w:r>
        <w:rPr>
          <w:rFonts w:ascii="David" w:hAnsi="David" w:cs="David"/>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817189</wp:posOffset>
                </wp:positionH>
                <wp:positionV relativeFrom="paragraph">
                  <wp:posOffset>589611</wp:posOffset>
                </wp:positionV>
                <wp:extent cx="600739" cy="478465"/>
                <wp:effectExtent l="0" t="0" r="27940" b="17145"/>
                <wp:wrapNone/>
                <wp:docPr id="6" name="תיבת טקסט 6"/>
                <wp:cNvGraphicFramePr/>
                <a:graphic xmlns:a="http://schemas.openxmlformats.org/drawingml/2006/main">
                  <a:graphicData uri="http://schemas.microsoft.com/office/word/2010/wordprocessingShape">
                    <wps:wsp>
                      <wps:cNvSpPr txBox="1"/>
                      <wps:spPr>
                        <a:xfrm>
                          <a:off x="0" y="0"/>
                          <a:ext cx="600739" cy="47846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813F2" w:rsidRPr="008813F2" w:rsidRDefault="008813F2">
                            <w:pPr>
                              <w:rPr>
                                <w:b/>
                                <w:bCs/>
                                <w:sz w:val="16"/>
                                <w:szCs w:val="16"/>
                              </w:rPr>
                            </w:pPr>
                            <w:r w:rsidRPr="008813F2">
                              <w:rPr>
                                <w:rFonts w:hint="cs"/>
                                <w:b/>
                                <w:bCs/>
                                <w:sz w:val="16"/>
                                <w:szCs w:val="16"/>
                                <w:rtl/>
                              </w:rPr>
                              <w:t xml:space="preserve">מחנה עבודה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תיבת טקסט 6" o:spid="_x0000_s1028" type="#_x0000_t202" style="position:absolute;left:0;text-align:left;margin-left:64.35pt;margin-top:46.45pt;width:47.3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" fillcolor="white [3201]" strokecolor="#ed7d31 [3205]" strokeweight="1pt">
                <v:textbox>
                  <w:txbxContent>
                    <w:p w:rsidR="008813F2" w:rsidRPr="008813F2" w:rsidRDefault="008813F2">
                      <w:pPr>
                        <w:rPr>
                          <w:b/>
                          <w:bCs/>
                          <w:sz w:val="16"/>
                          <w:szCs w:val="16"/>
                        </w:rPr>
                      </w:pPr>
                      <w:r w:rsidRPr="008813F2">
                        <w:rPr>
                          <w:rFonts w:hint="cs"/>
                          <w:b/>
                          <w:bCs/>
                          <w:sz w:val="16"/>
                          <w:szCs w:val="16"/>
                          <w:rtl/>
                        </w:rPr>
                        <w:t xml:space="preserve">מחנה עבודה </w:t>
                      </w:r>
                    </w:p>
                  </w:txbxContent>
                </v:textbox>
              </v:shape>
            </w:pict>
          </mc:Fallback>
        </mc:AlternateContent>
      </w:r>
      <w:r w:rsidR="008813F2">
        <w:rPr>
          <w:rFonts w:ascii="David" w:hAnsi="David" w:cs="David"/>
          <w:noProof/>
          <w:sz w:val="24"/>
          <w:szCs w:val="24"/>
          <w:rtl/>
        </w:rPr>
        <mc:AlternateContent>
          <mc:Choice Requires="wps">
            <w:drawing>
              <wp:anchor distT="0" distB="0" distL="114300" distR="114300" simplePos="0" relativeHeight="251665408" behindDoc="0" locked="0" layoutInCell="1" allowOverlap="1">
                <wp:simplePos x="0" y="0"/>
                <wp:positionH relativeFrom="column">
                  <wp:posOffset>3970655</wp:posOffset>
                </wp:positionH>
                <wp:positionV relativeFrom="paragraph">
                  <wp:posOffset>170328</wp:posOffset>
                </wp:positionV>
                <wp:extent cx="473149" cy="228600"/>
                <wp:effectExtent l="0" t="0" r="22225" b="19050"/>
                <wp:wrapNone/>
                <wp:docPr id="7" name="תיבת טקסט 7"/>
                <wp:cNvGraphicFramePr/>
                <a:graphic xmlns:a="http://schemas.openxmlformats.org/drawingml/2006/main">
                  <a:graphicData uri="http://schemas.microsoft.com/office/word/2010/wordprocessingShape">
                    <wps:wsp>
                      <wps:cNvSpPr txBox="1"/>
                      <wps:spPr>
                        <a:xfrm>
                          <a:off x="0" y="0"/>
                          <a:ext cx="473149" cy="2286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813F2" w:rsidRPr="008813F2" w:rsidRDefault="008813F2">
                            <w:pPr>
                              <w:rPr>
                                <w:b/>
                                <w:bCs/>
                                <w:sz w:val="16"/>
                                <w:szCs w:val="16"/>
                              </w:rPr>
                            </w:pPr>
                            <w:r w:rsidRPr="008813F2">
                              <w:rPr>
                                <w:rFonts w:hint="cs"/>
                                <w:b/>
                                <w:bCs/>
                                <w:sz w:val="16"/>
                                <w:szCs w:val="16"/>
                                <w:rtl/>
                              </w:rPr>
                              <w:t>ישראל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תיבת טקסט 7" o:spid="_x0000_s1029" type="#_x0000_t202" style="position:absolute;left:0;text-align:left;margin-left:312.65pt;margin-top:13.4pt;width:37.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" fillcolor="white [3201]" strokecolor="#70ad47 [3209]" strokeweight="1pt">
                <v:textbox>
                  <w:txbxContent>
                    <w:p w:rsidR="008813F2" w:rsidRPr="008813F2" w:rsidRDefault="008813F2">
                      <w:pPr>
                        <w:rPr>
                          <w:b/>
                          <w:bCs/>
                          <w:sz w:val="16"/>
                          <w:szCs w:val="16"/>
                        </w:rPr>
                      </w:pPr>
                      <w:r w:rsidRPr="008813F2">
                        <w:rPr>
                          <w:rFonts w:hint="cs"/>
                          <w:b/>
                          <w:bCs/>
                          <w:sz w:val="16"/>
                          <w:szCs w:val="16"/>
                          <w:rtl/>
                        </w:rPr>
                        <w:t>ישראל</w:t>
                      </w:r>
                    </w:p>
                  </w:txbxContent>
                </v:textbox>
              </v:shape>
            </w:pict>
          </mc:Fallback>
        </mc:AlternateContent>
      </w:r>
    </w:p>
    <w:p w:rsidR="005542CD" w:rsidRDefault="00526ABC" w:rsidP="00161671">
      <w:pPr>
        <w:spacing w:line="360" w:lineRule="auto"/>
        <w:rPr>
          <w:rFonts w:ascii="David" w:hAnsi="David" w:cs="David"/>
          <w:sz w:val="24"/>
          <w:szCs w:val="24"/>
          <w:rtl/>
        </w:rPr>
      </w:pPr>
      <w:r>
        <w:rPr>
          <w:rFonts w:ascii="David" w:hAnsi="David" w:cs="David"/>
          <w:noProof/>
          <w:sz w:val="24"/>
          <w:szCs w:val="24"/>
          <w:rtl/>
        </w:rPr>
        <mc:AlternateContent>
          <mc:Choice Requires="wpi">
            <w:drawing>
              <wp:anchor distT="0" distB="0" distL="114300" distR="114300" simplePos="0" relativeHeight="251668480" behindDoc="0" locked="0" layoutInCell="1" allowOverlap="1">
                <wp:simplePos x="0" y="0"/>
                <wp:positionH relativeFrom="column">
                  <wp:posOffset>1631864</wp:posOffset>
                </wp:positionH>
                <wp:positionV relativeFrom="paragraph">
                  <wp:posOffset>-74037</wp:posOffset>
                </wp:positionV>
                <wp:extent cx="49320" cy="184320"/>
                <wp:effectExtent l="57150" t="38100" r="46355" b="44450"/>
                <wp:wrapNone/>
                <wp:docPr id="11" name="דיו 11"/>
                <wp:cNvGraphicFramePr/>
                <a:graphic xmlns:a="http://schemas.openxmlformats.org/drawingml/2006/main">
                  <a:graphicData uri="http://schemas.microsoft.com/office/word/2010/wordprocessingInk">
                    <w14:contentPart bwMode="auto" r:id="rId16">
                      <w14:nvContentPartPr>
                        <w14:cNvContentPartPr/>
                      </w14:nvContentPartPr>
                      <w14:xfrm>
                        <a:off x="0" y="0"/>
                        <a:ext cx="49320" cy="1843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0A2D51" id="דיו 11" o:spid="_x0000_s1026" type="#_x0000_t75" style="position:absolute;left:0;text-align:left;margin-left:127.8pt;margin-top:-6.55pt;width:5.3pt;height:15.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">
                <v:imagedata r:id="rId17" o:title=""/>
              </v:shape>
            </w:pict>
          </mc:Fallback>
        </mc:AlternateContent>
      </w:r>
      <w:r>
        <w:rPr>
          <w:rFonts w:ascii="David" w:hAnsi="David" w:cs="David"/>
          <w:noProof/>
          <w:sz w:val="24"/>
          <w:szCs w:val="24"/>
          <w:rtl/>
        </w:rPr>
        <w:drawing>
          <wp:anchor distT="0" distB="0" distL="114300" distR="114300" simplePos="0" relativeHeight="251667456" behindDoc="0" locked="0" layoutInCell="1" allowOverlap="1">
            <wp:simplePos x="0" y="0"/>
            <wp:positionH relativeFrom="page">
              <wp:posOffset>1971812</wp:posOffset>
            </wp:positionH>
            <wp:positionV relativeFrom="paragraph">
              <wp:posOffset>7565</wp:posOffset>
            </wp:positionV>
            <wp:extent cx="373369" cy="373369"/>
            <wp:effectExtent l="0" t="0" r="0" b="27305"/>
            <wp:wrapNone/>
            <wp:docPr id="9" name="גרפיקה 9" descr="חץ: עקומה בכיוון השע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rot="2485299">
                      <a:off x="0" y="0"/>
                      <a:ext cx="373369" cy="373369"/>
                    </a:xfrm>
                    <a:prstGeom prst="rect">
                      <a:avLst/>
                    </a:prstGeom>
                  </pic:spPr>
                </pic:pic>
              </a:graphicData>
            </a:graphic>
            <wp14:sizeRelH relativeFrom="page">
              <wp14:pctWidth>0</wp14:pctWidth>
            </wp14:sizeRelH>
            <wp14:sizeRelV relativeFrom="page">
              <wp14:pctHeight>0</wp14:pctHeight>
            </wp14:sizeRelV>
          </wp:anchor>
        </w:drawing>
      </w:r>
    </w:p>
    <w:p w:rsidR="005542CD" w:rsidRDefault="00526ABC" w:rsidP="00161671">
      <w:pPr>
        <w:spacing w:line="360" w:lineRule="auto"/>
        <w:rPr>
          <w:rFonts w:ascii="David" w:hAnsi="David" w:cs="David"/>
          <w:sz w:val="24"/>
          <w:szCs w:val="24"/>
          <w:rtl/>
        </w:rPr>
      </w:pPr>
      <w:r>
        <w:rPr>
          <w:rFonts w:ascii="David" w:hAnsi="David" w:cs="David"/>
          <w:noProof/>
          <w:sz w:val="24"/>
          <w:szCs w:val="24"/>
          <w:rtl/>
        </w:rPr>
        <mc:AlternateContent>
          <mc:Choice Requires="wpi">
            <w:drawing>
              <wp:anchor distT="0" distB="0" distL="114300" distR="114300" simplePos="0" relativeHeight="251669504" behindDoc="0" locked="0" layoutInCell="1" allowOverlap="1">
                <wp:simplePos x="0" y="0"/>
                <wp:positionH relativeFrom="column">
                  <wp:posOffset>1448984</wp:posOffset>
                </wp:positionH>
                <wp:positionV relativeFrom="paragraph">
                  <wp:posOffset>196453</wp:posOffset>
                </wp:positionV>
                <wp:extent cx="134280" cy="165600"/>
                <wp:effectExtent l="38100" t="38100" r="0" b="44450"/>
                <wp:wrapNone/>
                <wp:docPr id="12" name="דיו 12"/>
                <wp:cNvGraphicFramePr/>
                <a:graphic xmlns:a="http://schemas.openxmlformats.org/drawingml/2006/main">
                  <a:graphicData uri="http://schemas.microsoft.com/office/word/2010/wordprocessingInk">
                    <w14:contentPart bwMode="auto" r:id="rId19">
                      <w14:nvContentPartPr>
                        <w14:cNvContentPartPr/>
                      </w14:nvContentPartPr>
                      <w14:xfrm>
                        <a:off x="0" y="0"/>
                        <a:ext cx="134280" cy="1656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4905BE" id="דיו 12" o:spid="_x0000_s1026" type="#_x0000_t75" style="position:absolute;left:0;text-align:left;margin-left:113.4pt;margin-top:14.75pt;width:11.9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">
                <v:imagedata r:id="rId20" o:title=""/>
              </v:shape>
            </w:pict>
          </mc:Fallback>
        </mc:AlternateContent>
      </w:r>
    </w:p>
    <w:p w:rsidR="005542CD" w:rsidRDefault="005542CD" w:rsidP="00161671">
      <w:pPr>
        <w:spacing w:line="360" w:lineRule="auto"/>
        <w:rPr>
          <w:rFonts w:ascii="David" w:hAnsi="David" w:cs="David"/>
          <w:sz w:val="24"/>
          <w:szCs w:val="24"/>
          <w:rtl/>
        </w:rPr>
      </w:pPr>
    </w:p>
    <w:p w:rsidR="005542CD" w:rsidRDefault="005542CD" w:rsidP="00161671">
      <w:pPr>
        <w:spacing w:line="360" w:lineRule="auto"/>
        <w:rPr>
          <w:rFonts w:ascii="David" w:hAnsi="David" w:cs="David"/>
          <w:sz w:val="24"/>
          <w:szCs w:val="24"/>
          <w:rtl/>
        </w:rPr>
      </w:pPr>
    </w:p>
    <w:p w:rsidR="005542CD" w:rsidRDefault="005542CD" w:rsidP="00161671">
      <w:pPr>
        <w:spacing w:line="360" w:lineRule="auto"/>
        <w:rPr>
          <w:rFonts w:ascii="David" w:hAnsi="David" w:cs="David"/>
          <w:sz w:val="24"/>
          <w:szCs w:val="24"/>
          <w:rtl/>
        </w:rPr>
      </w:pPr>
    </w:p>
    <w:p w:rsidR="005542CD" w:rsidRDefault="005542CD" w:rsidP="00161671">
      <w:pPr>
        <w:spacing w:line="360" w:lineRule="auto"/>
        <w:rPr>
          <w:rFonts w:ascii="David" w:hAnsi="David" w:cs="David"/>
          <w:sz w:val="24"/>
          <w:szCs w:val="24"/>
          <w:rtl/>
        </w:rPr>
      </w:pPr>
    </w:p>
    <w:p w:rsidR="005542CD" w:rsidRDefault="005542CD" w:rsidP="00161671">
      <w:pPr>
        <w:spacing w:line="360" w:lineRule="auto"/>
        <w:rPr>
          <w:rFonts w:ascii="David" w:hAnsi="David" w:cs="David"/>
          <w:sz w:val="24"/>
          <w:szCs w:val="24"/>
          <w:rtl/>
        </w:rPr>
      </w:pPr>
    </w:p>
    <w:p w:rsidR="0089629E" w:rsidRDefault="0089629E" w:rsidP="00972882">
      <w:pPr>
        <w:spacing w:line="360" w:lineRule="auto"/>
        <w:rPr>
          <w:rFonts w:ascii="David" w:hAnsi="David" w:cs="David"/>
          <w:b/>
          <w:bCs/>
          <w:sz w:val="24"/>
          <w:szCs w:val="24"/>
          <w:rtl/>
        </w:rPr>
      </w:pPr>
    </w:p>
    <w:p w:rsidR="0089629E" w:rsidRDefault="0089629E" w:rsidP="00972882">
      <w:pPr>
        <w:spacing w:line="360" w:lineRule="auto"/>
        <w:rPr>
          <w:rFonts w:ascii="David" w:hAnsi="David" w:cs="David"/>
          <w:b/>
          <w:bCs/>
          <w:sz w:val="24"/>
          <w:szCs w:val="24"/>
          <w:rtl/>
        </w:rPr>
      </w:pPr>
    </w:p>
    <w:p w:rsidR="0089629E" w:rsidRDefault="0089629E" w:rsidP="00972882">
      <w:pPr>
        <w:spacing w:line="360" w:lineRule="auto"/>
        <w:rPr>
          <w:rFonts w:ascii="David" w:hAnsi="David" w:cs="David"/>
          <w:b/>
          <w:bCs/>
          <w:sz w:val="24"/>
          <w:szCs w:val="24"/>
          <w:rtl/>
        </w:rPr>
      </w:pPr>
    </w:p>
    <w:p w:rsidR="0089629E" w:rsidRDefault="0089629E" w:rsidP="00972882">
      <w:pPr>
        <w:spacing w:line="360" w:lineRule="auto"/>
        <w:rPr>
          <w:rFonts w:ascii="David" w:hAnsi="David" w:cs="David"/>
          <w:b/>
          <w:bCs/>
          <w:sz w:val="24"/>
          <w:szCs w:val="24"/>
          <w:rtl/>
        </w:rPr>
      </w:pPr>
    </w:p>
    <w:p w:rsidR="0089629E" w:rsidRDefault="0089629E" w:rsidP="00972882">
      <w:pPr>
        <w:spacing w:line="360" w:lineRule="auto"/>
        <w:rPr>
          <w:rFonts w:ascii="David" w:hAnsi="David" w:cs="David"/>
          <w:b/>
          <w:bCs/>
          <w:sz w:val="24"/>
          <w:szCs w:val="24"/>
          <w:rtl/>
        </w:rPr>
      </w:pPr>
    </w:p>
    <w:p w:rsidR="0089629E" w:rsidRDefault="0089629E" w:rsidP="00972882">
      <w:pPr>
        <w:spacing w:line="360" w:lineRule="auto"/>
        <w:rPr>
          <w:rFonts w:ascii="David" w:hAnsi="David" w:cs="David"/>
          <w:b/>
          <w:bCs/>
          <w:sz w:val="24"/>
          <w:szCs w:val="24"/>
          <w:rtl/>
        </w:rPr>
      </w:pPr>
    </w:p>
    <w:p w:rsidR="0089629E" w:rsidRDefault="0089629E" w:rsidP="00972882">
      <w:pPr>
        <w:spacing w:line="360" w:lineRule="auto"/>
        <w:rPr>
          <w:rFonts w:ascii="David" w:hAnsi="David" w:cs="David"/>
          <w:b/>
          <w:bCs/>
          <w:sz w:val="24"/>
          <w:szCs w:val="24"/>
          <w:rtl/>
        </w:rPr>
      </w:pPr>
    </w:p>
    <w:p w:rsidR="0089629E" w:rsidRDefault="0089629E" w:rsidP="00972882">
      <w:pPr>
        <w:spacing w:line="360" w:lineRule="auto"/>
        <w:rPr>
          <w:rFonts w:ascii="David" w:hAnsi="David" w:cs="David"/>
          <w:b/>
          <w:bCs/>
          <w:sz w:val="24"/>
          <w:szCs w:val="24"/>
          <w:rtl/>
        </w:rPr>
      </w:pPr>
    </w:p>
    <w:p w:rsidR="00447EC5" w:rsidRDefault="00447EC5" w:rsidP="00972882">
      <w:pPr>
        <w:spacing w:line="360" w:lineRule="auto"/>
        <w:rPr>
          <w:rFonts w:ascii="David" w:hAnsi="David" w:cs="David"/>
          <w:b/>
          <w:bCs/>
          <w:sz w:val="24"/>
          <w:szCs w:val="24"/>
          <w:rtl/>
        </w:rPr>
      </w:pPr>
    </w:p>
    <w:p w:rsidR="00D04E22" w:rsidRPr="00447EC5" w:rsidRDefault="00447EC5" w:rsidP="00972882">
      <w:pPr>
        <w:spacing w:line="360" w:lineRule="auto"/>
        <w:rPr>
          <w:rFonts w:ascii="David" w:hAnsi="David" w:cs="David"/>
          <w:b/>
          <w:bCs/>
          <w:sz w:val="24"/>
          <w:szCs w:val="24"/>
          <w:u w:val="single"/>
          <w:rtl/>
        </w:rPr>
      </w:pPr>
      <w:r w:rsidRPr="00447EC5">
        <w:rPr>
          <w:noProof/>
          <w:sz w:val="24"/>
          <w:szCs w:val="24"/>
          <w:u w:val="single"/>
        </w:rPr>
        <w:lastRenderedPageBreak/>
        <w:drawing>
          <wp:anchor distT="0" distB="0" distL="114300" distR="114300" simplePos="0" relativeHeight="251676672" behindDoc="0" locked="0" layoutInCell="1" allowOverlap="1" wp14:anchorId="1F5E674B">
            <wp:simplePos x="0" y="0"/>
            <wp:positionH relativeFrom="margin">
              <wp:posOffset>-50165</wp:posOffset>
            </wp:positionH>
            <wp:positionV relativeFrom="paragraph">
              <wp:posOffset>13970</wp:posOffset>
            </wp:positionV>
            <wp:extent cx="3446780" cy="1809115"/>
            <wp:effectExtent l="0" t="0" r="1270" b="635"/>
            <wp:wrapThrough wrapText="bothSides">
              <wp:wrapPolygon edited="0">
                <wp:start x="0" y="0"/>
                <wp:lineTo x="0" y="21380"/>
                <wp:lineTo x="21489" y="21380"/>
                <wp:lineTo x="21489" y="0"/>
                <wp:lineTo x="0" y="0"/>
              </wp:wrapPolygon>
            </wp:wrapThrough>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46780" cy="1809115"/>
                    </a:xfrm>
                    <a:prstGeom prst="rect">
                      <a:avLst/>
                    </a:prstGeom>
                  </pic:spPr>
                </pic:pic>
              </a:graphicData>
            </a:graphic>
            <wp14:sizeRelH relativeFrom="page">
              <wp14:pctWidth>0</wp14:pctWidth>
            </wp14:sizeRelH>
            <wp14:sizeRelV relativeFrom="page">
              <wp14:pctHeight>0</wp14:pctHeight>
            </wp14:sizeRelV>
          </wp:anchor>
        </w:drawing>
      </w:r>
      <w:r w:rsidR="0089629E" w:rsidRPr="00447EC5">
        <w:rPr>
          <w:rFonts w:ascii="David" w:hAnsi="David" w:cs="David" w:hint="cs"/>
          <w:b/>
          <w:bCs/>
          <w:sz w:val="28"/>
          <w:szCs w:val="28"/>
          <w:u w:val="single"/>
          <w:rtl/>
        </w:rPr>
        <w:t>תמונות</w:t>
      </w:r>
    </w:p>
    <w:p w:rsidR="00D04E22" w:rsidRDefault="00D04E22" w:rsidP="00972882">
      <w:pPr>
        <w:spacing w:line="360" w:lineRule="auto"/>
        <w:rPr>
          <w:rFonts w:ascii="David" w:hAnsi="David" w:cs="David"/>
          <w:sz w:val="24"/>
          <w:szCs w:val="24"/>
          <w:rtl/>
        </w:rPr>
      </w:pPr>
    </w:p>
    <w:p w:rsidR="00CF054E" w:rsidRDefault="00CF054E" w:rsidP="00C80440">
      <w:pPr>
        <w:spacing w:line="360" w:lineRule="auto"/>
        <w:rPr>
          <w:rFonts w:ascii="David" w:hAnsi="David" w:cs="David"/>
          <w:sz w:val="24"/>
          <w:szCs w:val="24"/>
          <w:rtl/>
        </w:rPr>
      </w:pPr>
    </w:p>
    <w:p w:rsidR="0089629E" w:rsidRDefault="00447EC5" w:rsidP="00DE72B9">
      <w:pPr>
        <w:spacing w:line="360" w:lineRule="auto"/>
        <w:rPr>
          <w:rFonts w:ascii="David" w:hAnsi="David" w:cs="David"/>
          <w:b/>
          <w:bCs/>
          <w:sz w:val="36"/>
          <w:szCs w:val="36"/>
          <w:u w:val="single"/>
          <w:rtl/>
        </w:rPr>
      </w:pPr>
      <w:r w:rsidRPr="0089629E">
        <w:rPr>
          <w:rFonts w:ascii="David" w:hAnsi="David" w:cs="David"/>
          <w:noProof/>
          <w:sz w:val="24"/>
          <w:szCs w:val="24"/>
          <w:rtl/>
        </w:rPr>
        <mc:AlternateContent>
          <mc:Choice Requires="wps">
            <w:drawing>
              <wp:anchor distT="45720" distB="45720" distL="114300" distR="114300" simplePos="0" relativeHeight="251678720" behindDoc="0" locked="0" layoutInCell="1" allowOverlap="1">
                <wp:simplePos x="0" y="0"/>
                <wp:positionH relativeFrom="column">
                  <wp:posOffset>3829050</wp:posOffset>
                </wp:positionH>
                <wp:positionV relativeFrom="paragraph">
                  <wp:posOffset>287655</wp:posOffset>
                </wp:positionV>
                <wp:extent cx="1856105" cy="419100"/>
                <wp:effectExtent l="0" t="0" r="10795"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1856105" cy="419100"/>
                        </a:xfrm>
                        <a:prstGeom prst="rect">
                          <a:avLst/>
                        </a:prstGeom>
                        <a:solidFill>
                          <a:srgbClr val="FFFFFF"/>
                        </a:solidFill>
                        <a:ln w="9525">
                          <a:solidFill>
                            <a:srgbClr val="000000"/>
                          </a:solidFill>
                          <a:miter lim="800000"/>
                          <a:headEnd/>
                          <a:tailEnd/>
                        </a:ln>
                      </wps:spPr>
                      <wps:txbx>
                        <w:txbxContent>
                          <w:p w:rsidR="0089629E" w:rsidRPr="00447EC5" w:rsidRDefault="0089629E">
                            <w:pPr>
                              <w:rPr>
                                <w:rFonts w:ascii="David" w:hAnsi="David" w:cs="David"/>
                                <w:b/>
                                <w:bCs/>
                                <w:sz w:val="24"/>
                                <w:szCs w:val="24"/>
                              </w:rPr>
                            </w:pPr>
                            <w:r w:rsidRPr="00447EC5">
                              <w:rPr>
                                <w:rFonts w:ascii="David" w:hAnsi="David" w:cs="David"/>
                                <w:b/>
                                <w:bCs/>
                                <w:sz w:val="24"/>
                                <w:szCs w:val="24"/>
                                <w:rtl/>
                              </w:rPr>
                              <w:t xml:space="preserve">מחנה הריכוז </w:t>
                            </w:r>
                            <w:proofErr w:type="spellStart"/>
                            <w:r w:rsidRPr="00447EC5">
                              <w:rPr>
                                <w:rFonts w:ascii="David" w:hAnsi="David" w:cs="David"/>
                                <w:b/>
                                <w:bCs/>
                                <w:sz w:val="24"/>
                                <w:szCs w:val="24"/>
                                <w:rtl/>
                              </w:rPr>
                              <w:t>גאד'ו</w:t>
                            </w:r>
                            <w:proofErr w:type="spellEnd"/>
                            <w:r w:rsidRPr="00447EC5">
                              <w:rPr>
                                <w:rFonts w:ascii="David" w:hAnsi="David" w:cs="David"/>
                                <w:b/>
                                <w:bCs/>
                                <w:sz w:val="24"/>
                                <w:szCs w:val="24"/>
                                <w:rtl/>
                              </w:rPr>
                              <w:t xml:space="preserve"> במדבריות לוב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תיבת טקסט 2" o:spid="_x0000_s1030" type="#_x0000_t202" style="position:absolute;left:0;text-align:left;margin-left:301.5pt;margin-top:22.65pt;width:146.15pt;height:33pt;rotation:180;flip:x y;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">
                <v:textbox>
                  <w:txbxContent>
                    <w:p w:rsidR="0089629E" w:rsidRPr="00447EC5" w:rsidRDefault="0089629E">
                      <w:pPr>
                        <w:rPr>
                          <w:rFonts w:ascii="David" w:hAnsi="David" w:cs="David"/>
                          <w:b/>
                          <w:bCs/>
                          <w:sz w:val="24"/>
                          <w:szCs w:val="24"/>
                        </w:rPr>
                      </w:pPr>
                      <w:r w:rsidRPr="00447EC5">
                        <w:rPr>
                          <w:rFonts w:ascii="David" w:hAnsi="David" w:cs="David"/>
                          <w:b/>
                          <w:bCs/>
                          <w:sz w:val="24"/>
                          <w:szCs w:val="24"/>
                          <w:rtl/>
                        </w:rPr>
                        <w:t xml:space="preserve">מחנה הריכוז </w:t>
                      </w:r>
                      <w:proofErr w:type="spellStart"/>
                      <w:r w:rsidRPr="00447EC5">
                        <w:rPr>
                          <w:rFonts w:ascii="David" w:hAnsi="David" w:cs="David"/>
                          <w:b/>
                          <w:bCs/>
                          <w:sz w:val="24"/>
                          <w:szCs w:val="24"/>
                          <w:rtl/>
                        </w:rPr>
                        <w:t>גאד'ו</w:t>
                      </w:r>
                      <w:proofErr w:type="spellEnd"/>
                      <w:r w:rsidRPr="00447EC5">
                        <w:rPr>
                          <w:rFonts w:ascii="David" w:hAnsi="David" w:cs="David"/>
                          <w:b/>
                          <w:bCs/>
                          <w:sz w:val="24"/>
                          <w:szCs w:val="24"/>
                          <w:rtl/>
                        </w:rPr>
                        <w:t xml:space="preserve"> במדבריות לוב</w:t>
                      </w:r>
                    </w:p>
                  </w:txbxContent>
                </v:textbox>
                <w10:wrap type="square"/>
              </v:shape>
            </w:pict>
          </mc:Fallback>
        </mc:AlternateContent>
      </w:r>
    </w:p>
    <w:p w:rsidR="0089629E" w:rsidRDefault="00447EC5" w:rsidP="00DE72B9">
      <w:pPr>
        <w:spacing w:line="360" w:lineRule="auto"/>
        <w:rPr>
          <w:rFonts w:ascii="David" w:hAnsi="David" w:cs="David"/>
          <w:b/>
          <w:bCs/>
          <w:sz w:val="36"/>
          <w:szCs w:val="36"/>
          <w:u w:val="single"/>
          <w:rtl/>
        </w:rPr>
      </w:pPr>
      <w:r w:rsidRPr="0089629E">
        <w:rPr>
          <w:noProof/>
        </w:rPr>
        <w:drawing>
          <wp:anchor distT="0" distB="0" distL="114300" distR="114300" simplePos="0" relativeHeight="251679744" behindDoc="0" locked="0" layoutInCell="1" allowOverlap="1" wp14:anchorId="5FC94A4D">
            <wp:simplePos x="0" y="0"/>
            <wp:positionH relativeFrom="column">
              <wp:posOffset>-314325</wp:posOffset>
            </wp:positionH>
            <wp:positionV relativeFrom="paragraph">
              <wp:posOffset>908685</wp:posOffset>
            </wp:positionV>
            <wp:extent cx="3552825" cy="2352675"/>
            <wp:effectExtent l="0" t="0" r="9525" b="9525"/>
            <wp:wrapThrough wrapText="bothSides">
              <wp:wrapPolygon edited="0">
                <wp:start x="0" y="0"/>
                <wp:lineTo x="0" y="21513"/>
                <wp:lineTo x="21542" y="21513"/>
                <wp:lineTo x="21542" y="0"/>
                <wp:lineTo x="0" y="0"/>
              </wp:wrapPolygon>
            </wp:wrapThrough>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52825" cy="2352675"/>
                    </a:xfrm>
                    <a:prstGeom prst="rect">
                      <a:avLst/>
                    </a:prstGeom>
                  </pic:spPr>
                </pic:pic>
              </a:graphicData>
            </a:graphic>
            <wp14:sizeRelH relativeFrom="page">
              <wp14:pctWidth>0</wp14:pctWidth>
            </wp14:sizeRelH>
            <wp14:sizeRelV relativeFrom="page">
              <wp14:pctHeight>0</wp14:pctHeight>
            </wp14:sizeRelV>
          </wp:anchor>
        </w:drawing>
      </w:r>
    </w:p>
    <w:p w:rsidR="0089629E" w:rsidRDefault="0089629E" w:rsidP="00DE72B9">
      <w:pPr>
        <w:spacing w:line="360" w:lineRule="auto"/>
        <w:rPr>
          <w:rFonts w:ascii="David" w:hAnsi="David" w:cs="David"/>
          <w:b/>
          <w:bCs/>
          <w:sz w:val="36"/>
          <w:szCs w:val="36"/>
          <w:u w:val="single"/>
          <w:rtl/>
        </w:rPr>
      </w:pPr>
    </w:p>
    <w:p w:rsidR="0089629E" w:rsidRDefault="0089629E" w:rsidP="00DE72B9">
      <w:pPr>
        <w:spacing w:line="360" w:lineRule="auto"/>
        <w:rPr>
          <w:rFonts w:ascii="David" w:hAnsi="David" w:cs="David"/>
          <w:b/>
          <w:bCs/>
          <w:sz w:val="36"/>
          <w:szCs w:val="36"/>
          <w:u w:val="single"/>
          <w:rtl/>
        </w:rPr>
      </w:pPr>
    </w:p>
    <w:p w:rsidR="0089629E" w:rsidRDefault="00447EC5" w:rsidP="00DE72B9">
      <w:pPr>
        <w:spacing w:line="360" w:lineRule="auto"/>
        <w:rPr>
          <w:rFonts w:ascii="David" w:hAnsi="David" w:cs="David"/>
          <w:b/>
          <w:bCs/>
          <w:sz w:val="36"/>
          <w:szCs w:val="36"/>
          <w:u w:val="single"/>
          <w:rtl/>
        </w:rPr>
      </w:pPr>
      <w:r w:rsidRPr="0089629E">
        <w:rPr>
          <w:rFonts w:ascii="David" w:hAnsi="David" w:cs="David"/>
          <w:b/>
          <w:bCs/>
          <w:noProof/>
          <w:sz w:val="36"/>
          <w:szCs w:val="36"/>
          <w:u w:val="single"/>
          <w:rtl/>
        </w:rPr>
        <mc:AlternateContent>
          <mc:Choice Requires="wps">
            <w:drawing>
              <wp:anchor distT="45720" distB="45720" distL="114300" distR="114300" simplePos="0" relativeHeight="251681792" behindDoc="0" locked="0" layoutInCell="1" allowOverlap="1">
                <wp:simplePos x="0" y="0"/>
                <wp:positionH relativeFrom="margin">
                  <wp:posOffset>3479165</wp:posOffset>
                </wp:positionH>
                <wp:positionV relativeFrom="paragraph">
                  <wp:posOffset>646430</wp:posOffset>
                </wp:positionV>
                <wp:extent cx="2360930" cy="1404620"/>
                <wp:effectExtent l="0" t="0" r="24130" b="17145"/>
                <wp:wrapSquare wrapText="bothSides"/>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solidFill>
                            <a:srgbClr val="000000"/>
                          </a:solidFill>
                          <a:miter lim="800000"/>
                          <a:headEnd/>
                          <a:tailEnd/>
                        </a:ln>
                      </wps:spPr>
                      <wps:txbx>
                        <w:txbxContent>
                          <w:p w:rsidR="0089629E" w:rsidRPr="00447EC5" w:rsidRDefault="0089629E">
                            <w:pPr>
                              <w:rPr>
                                <w:rFonts w:ascii="David" w:hAnsi="David" w:cs="David"/>
                                <w:sz w:val="28"/>
                                <w:szCs w:val="28"/>
                              </w:rPr>
                            </w:pPr>
                            <w:r w:rsidRPr="00447EC5">
                              <w:rPr>
                                <w:rFonts w:ascii="David" w:hAnsi="David" w:cs="David"/>
                                <w:b/>
                                <w:bCs/>
                                <w:color w:val="333333"/>
                                <w:sz w:val="24"/>
                                <w:szCs w:val="24"/>
                                <w:shd w:val="clear" w:color="auto" w:fill="FFFFFF"/>
                                <w:rtl/>
                              </w:rPr>
                              <w:t xml:space="preserve">יהודים </w:t>
                            </w:r>
                            <w:proofErr w:type="spellStart"/>
                            <w:r w:rsidRPr="00447EC5">
                              <w:rPr>
                                <w:rFonts w:ascii="David" w:hAnsi="David" w:cs="David"/>
                                <w:b/>
                                <w:bCs/>
                                <w:color w:val="333333"/>
                                <w:sz w:val="24"/>
                                <w:szCs w:val="24"/>
                                <w:shd w:val="clear" w:color="auto" w:fill="FFFFFF"/>
                                <w:rtl/>
                              </w:rPr>
                              <w:t>לובים</w:t>
                            </w:r>
                            <w:proofErr w:type="spellEnd"/>
                            <w:r w:rsidRPr="00447EC5">
                              <w:rPr>
                                <w:rFonts w:ascii="David" w:hAnsi="David" w:cs="David"/>
                                <w:b/>
                                <w:bCs/>
                                <w:color w:val="333333"/>
                                <w:sz w:val="24"/>
                                <w:szCs w:val="24"/>
                                <w:shd w:val="clear" w:color="auto" w:fill="FFFFFF"/>
                                <w:rtl/>
                              </w:rPr>
                              <w:t xml:space="preserve"> שניצלו מברגן-בלזן</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1" type="#_x0000_t202" style="position:absolute;left:0;text-align:left;margin-left:273.95pt;margin-top:50.9pt;width:185.9pt;height:110.6pt;flip:x;z-index:2516817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">
                <v:textbox style="mso-fit-shape-to-text:t">
                  <w:txbxContent>
                    <w:p w:rsidR="0089629E" w:rsidRPr="00447EC5" w:rsidRDefault="0089629E">
                      <w:pPr>
                        <w:rPr>
                          <w:rFonts w:ascii="David" w:hAnsi="David" w:cs="David"/>
                          <w:sz w:val="28"/>
                          <w:szCs w:val="28"/>
                        </w:rPr>
                      </w:pPr>
                      <w:r w:rsidRPr="00447EC5">
                        <w:rPr>
                          <w:rFonts w:ascii="David" w:hAnsi="David" w:cs="David"/>
                          <w:b/>
                          <w:bCs/>
                          <w:color w:val="333333"/>
                          <w:sz w:val="24"/>
                          <w:szCs w:val="24"/>
                          <w:shd w:val="clear" w:color="auto" w:fill="FFFFFF"/>
                          <w:rtl/>
                        </w:rPr>
                        <w:t xml:space="preserve">יהודים </w:t>
                      </w:r>
                      <w:proofErr w:type="spellStart"/>
                      <w:r w:rsidRPr="00447EC5">
                        <w:rPr>
                          <w:rFonts w:ascii="David" w:hAnsi="David" w:cs="David"/>
                          <w:b/>
                          <w:bCs/>
                          <w:color w:val="333333"/>
                          <w:sz w:val="24"/>
                          <w:szCs w:val="24"/>
                          <w:shd w:val="clear" w:color="auto" w:fill="FFFFFF"/>
                          <w:rtl/>
                        </w:rPr>
                        <w:t>לובים</w:t>
                      </w:r>
                      <w:proofErr w:type="spellEnd"/>
                      <w:r w:rsidRPr="00447EC5">
                        <w:rPr>
                          <w:rFonts w:ascii="David" w:hAnsi="David" w:cs="David"/>
                          <w:b/>
                          <w:bCs/>
                          <w:color w:val="333333"/>
                          <w:sz w:val="24"/>
                          <w:szCs w:val="24"/>
                          <w:shd w:val="clear" w:color="auto" w:fill="FFFFFF"/>
                          <w:rtl/>
                        </w:rPr>
                        <w:t xml:space="preserve"> שניצלו מברגן-בלזן</w:t>
                      </w:r>
                    </w:p>
                  </w:txbxContent>
                </v:textbox>
                <w10:wrap type="square" anchorx="margin"/>
              </v:shape>
            </w:pict>
          </mc:Fallback>
        </mc:AlternateContent>
      </w:r>
    </w:p>
    <w:p w:rsidR="0089629E" w:rsidRDefault="0089629E" w:rsidP="00DE72B9">
      <w:pPr>
        <w:spacing w:line="360" w:lineRule="auto"/>
        <w:rPr>
          <w:rFonts w:ascii="David" w:hAnsi="David" w:cs="David"/>
          <w:b/>
          <w:bCs/>
          <w:sz w:val="36"/>
          <w:szCs w:val="36"/>
          <w:u w:val="single"/>
          <w:rtl/>
        </w:rPr>
      </w:pPr>
    </w:p>
    <w:p w:rsidR="0089629E" w:rsidRDefault="00447EC5" w:rsidP="00DE72B9">
      <w:pPr>
        <w:spacing w:line="360" w:lineRule="auto"/>
        <w:rPr>
          <w:rFonts w:ascii="David" w:hAnsi="David" w:cs="David"/>
          <w:b/>
          <w:bCs/>
          <w:sz w:val="36"/>
          <w:szCs w:val="36"/>
          <w:u w:val="single"/>
          <w:rtl/>
        </w:rPr>
      </w:pPr>
      <w:r w:rsidRPr="00AC65DE">
        <w:rPr>
          <w:noProof/>
        </w:rPr>
        <w:drawing>
          <wp:anchor distT="0" distB="0" distL="114300" distR="114300" simplePos="0" relativeHeight="251682816" behindDoc="0" locked="0" layoutInCell="1" allowOverlap="1" wp14:anchorId="4F11D766">
            <wp:simplePos x="0" y="0"/>
            <wp:positionH relativeFrom="column">
              <wp:posOffset>-190500</wp:posOffset>
            </wp:positionH>
            <wp:positionV relativeFrom="paragraph">
              <wp:posOffset>224790</wp:posOffset>
            </wp:positionV>
            <wp:extent cx="3448050" cy="1930400"/>
            <wp:effectExtent l="0" t="0" r="0" b="0"/>
            <wp:wrapThrough wrapText="bothSides">
              <wp:wrapPolygon edited="0">
                <wp:start x="0" y="0"/>
                <wp:lineTo x="0" y="21316"/>
                <wp:lineTo x="21481" y="21316"/>
                <wp:lineTo x="21481" y="0"/>
                <wp:lineTo x="0" y="0"/>
              </wp:wrapPolygon>
            </wp:wrapThrough>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48050" cy="1930400"/>
                    </a:xfrm>
                    <a:prstGeom prst="rect">
                      <a:avLst/>
                    </a:prstGeom>
                  </pic:spPr>
                </pic:pic>
              </a:graphicData>
            </a:graphic>
            <wp14:sizeRelH relativeFrom="page">
              <wp14:pctWidth>0</wp14:pctWidth>
            </wp14:sizeRelH>
            <wp14:sizeRelV relativeFrom="page">
              <wp14:pctHeight>0</wp14:pctHeight>
            </wp14:sizeRelV>
          </wp:anchor>
        </w:drawing>
      </w:r>
    </w:p>
    <w:p w:rsidR="0089629E" w:rsidRDefault="00447EC5" w:rsidP="00DE72B9">
      <w:pPr>
        <w:spacing w:line="360" w:lineRule="auto"/>
        <w:rPr>
          <w:rFonts w:ascii="David" w:hAnsi="David" w:cs="David"/>
          <w:b/>
          <w:bCs/>
          <w:sz w:val="36"/>
          <w:szCs w:val="36"/>
          <w:u w:val="single"/>
          <w:rtl/>
        </w:rPr>
      </w:pPr>
      <w:r w:rsidRPr="00447EC5">
        <w:rPr>
          <w:rFonts w:ascii="David" w:hAnsi="David" w:cs="David"/>
          <w:b/>
          <w:bCs/>
          <w:noProof/>
          <w:sz w:val="36"/>
          <w:szCs w:val="36"/>
          <w:u w:val="single"/>
          <w:rtl/>
        </w:rPr>
        <mc:AlternateContent>
          <mc:Choice Requires="wps">
            <w:drawing>
              <wp:anchor distT="45720" distB="45720" distL="114300" distR="114300" simplePos="0" relativeHeight="251684864" behindDoc="0" locked="0" layoutInCell="1" allowOverlap="1">
                <wp:simplePos x="0" y="0"/>
                <wp:positionH relativeFrom="margin">
                  <wp:posOffset>3978910</wp:posOffset>
                </wp:positionH>
                <wp:positionV relativeFrom="paragraph">
                  <wp:posOffset>290830</wp:posOffset>
                </wp:positionV>
                <wp:extent cx="1313815" cy="308610"/>
                <wp:effectExtent l="0" t="0" r="19685" b="15240"/>
                <wp:wrapThrough wrapText="bothSides">
                  <wp:wrapPolygon edited="0">
                    <wp:start x="0" y="0"/>
                    <wp:lineTo x="0" y="21333"/>
                    <wp:lineTo x="21610" y="21333"/>
                    <wp:lineTo x="21610" y="0"/>
                    <wp:lineTo x="0" y="0"/>
                  </wp:wrapPolygon>
                </wp:wrapThrough>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13815" cy="308610"/>
                        </a:xfrm>
                        <a:prstGeom prst="rect">
                          <a:avLst/>
                        </a:prstGeom>
                        <a:solidFill>
                          <a:srgbClr val="FFFFFF"/>
                        </a:solidFill>
                        <a:ln w="9525">
                          <a:solidFill>
                            <a:srgbClr val="000000"/>
                          </a:solidFill>
                          <a:miter lim="800000"/>
                          <a:headEnd/>
                          <a:tailEnd/>
                        </a:ln>
                      </wps:spPr>
                      <wps:txbx>
                        <w:txbxContent>
                          <w:p w:rsidR="00447EC5" w:rsidRPr="00447EC5" w:rsidRDefault="00447EC5">
                            <w:pPr>
                              <w:rPr>
                                <w:rFonts w:ascii="David" w:hAnsi="David" w:cs="David"/>
                                <w:b/>
                                <w:bCs/>
                                <w:sz w:val="24"/>
                                <w:szCs w:val="24"/>
                              </w:rPr>
                            </w:pPr>
                            <w:r w:rsidRPr="00447EC5">
                              <w:rPr>
                                <w:rFonts w:ascii="David" w:hAnsi="David" w:cs="David"/>
                                <w:b/>
                                <w:bCs/>
                                <w:sz w:val="24"/>
                                <w:szCs w:val="24"/>
                                <w:rtl/>
                              </w:rPr>
                              <w:t>טריפולי</w:t>
                            </w:r>
                            <w:r>
                              <w:rPr>
                                <w:rFonts w:ascii="David" w:hAnsi="David" w:cs="David" w:hint="cs"/>
                                <w:b/>
                                <w:bCs/>
                                <w:sz w:val="24"/>
                                <w:szCs w:val="24"/>
                                <w:rtl/>
                              </w:rPr>
                              <w:t xml:space="preserve"> אז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2" type="#_x0000_t202" style="position:absolute;left:0;text-align:left;margin-left:313.3pt;margin-top:22.9pt;width:103.45pt;height:24.3pt;flip:x;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">
                <v:textbox>
                  <w:txbxContent>
                    <w:p w:rsidR="00447EC5" w:rsidRPr="00447EC5" w:rsidRDefault="00447EC5">
                      <w:pPr>
                        <w:rPr>
                          <w:rFonts w:ascii="David" w:hAnsi="David" w:cs="David"/>
                          <w:b/>
                          <w:bCs/>
                          <w:sz w:val="24"/>
                          <w:szCs w:val="24"/>
                        </w:rPr>
                      </w:pPr>
                      <w:r w:rsidRPr="00447EC5">
                        <w:rPr>
                          <w:rFonts w:ascii="David" w:hAnsi="David" w:cs="David"/>
                          <w:b/>
                          <w:bCs/>
                          <w:sz w:val="24"/>
                          <w:szCs w:val="24"/>
                          <w:rtl/>
                        </w:rPr>
                        <w:t>טריפולי</w:t>
                      </w:r>
                      <w:r>
                        <w:rPr>
                          <w:rFonts w:ascii="David" w:hAnsi="David" w:cs="David" w:hint="cs"/>
                          <w:b/>
                          <w:bCs/>
                          <w:sz w:val="24"/>
                          <w:szCs w:val="24"/>
                          <w:rtl/>
                        </w:rPr>
                        <w:t xml:space="preserve"> אז</w:t>
                      </w:r>
                    </w:p>
                  </w:txbxContent>
                </v:textbox>
                <w10:wrap type="through" anchorx="margin"/>
              </v:shape>
            </w:pict>
          </mc:Fallback>
        </mc:AlternateContent>
      </w:r>
    </w:p>
    <w:p w:rsidR="0089629E" w:rsidRDefault="0089629E" w:rsidP="00DE72B9">
      <w:pPr>
        <w:spacing w:line="360" w:lineRule="auto"/>
        <w:rPr>
          <w:rFonts w:ascii="David" w:hAnsi="David" w:cs="David"/>
          <w:b/>
          <w:bCs/>
          <w:sz w:val="36"/>
          <w:szCs w:val="36"/>
          <w:u w:val="single"/>
          <w:rtl/>
        </w:rPr>
      </w:pPr>
    </w:p>
    <w:p w:rsidR="0089629E" w:rsidRDefault="0089629E" w:rsidP="00DE72B9">
      <w:pPr>
        <w:spacing w:line="360" w:lineRule="auto"/>
        <w:rPr>
          <w:rFonts w:ascii="David" w:hAnsi="David" w:cs="David"/>
          <w:b/>
          <w:bCs/>
          <w:sz w:val="36"/>
          <w:szCs w:val="36"/>
          <w:u w:val="single"/>
          <w:rtl/>
        </w:rPr>
      </w:pPr>
    </w:p>
    <w:p w:rsidR="0089629E" w:rsidRDefault="0089629E" w:rsidP="00DE72B9">
      <w:pPr>
        <w:spacing w:line="360" w:lineRule="auto"/>
        <w:rPr>
          <w:rFonts w:ascii="David" w:hAnsi="David" w:cs="David"/>
          <w:b/>
          <w:bCs/>
          <w:sz w:val="36"/>
          <w:szCs w:val="36"/>
          <w:u w:val="single"/>
          <w:rtl/>
        </w:rPr>
      </w:pPr>
    </w:p>
    <w:p w:rsidR="0089629E" w:rsidRDefault="00447EC5" w:rsidP="00DE72B9">
      <w:pPr>
        <w:spacing w:line="360" w:lineRule="auto"/>
        <w:rPr>
          <w:rFonts w:ascii="David" w:hAnsi="David" w:cs="David"/>
          <w:b/>
          <w:bCs/>
          <w:sz w:val="36"/>
          <w:szCs w:val="36"/>
          <w:u w:val="single"/>
          <w:rtl/>
        </w:rPr>
      </w:pPr>
      <w:r w:rsidRPr="00447EC5">
        <w:rPr>
          <w:noProof/>
        </w:rPr>
        <w:drawing>
          <wp:anchor distT="0" distB="0" distL="114300" distR="114300" simplePos="0" relativeHeight="251685888" behindDoc="0" locked="0" layoutInCell="1" allowOverlap="1" wp14:anchorId="79EF93C0">
            <wp:simplePos x="0" y="0"/>
            <wp:positionH relativeFrom="column">
              <wp:posOffset>438150</wp:posOffset>
            </wp:positionH>
            <wp:positionV relativeFrom="paragraph">
              <wp:posOffset>99060</wp:posOffset>
            </wp:positionV>
            <wp:extent cx="2381250" cy="1790700"/>
            <wp:effectExtent l="0" t="0" r="0" b="0"/>
            <wp:wrapThrough wrapText="bothSides">
              <wp:wrapPolygon edited="0">
                <wp:start x="0" y="0"/>
                <wp:lineTo x="0" y="21370"/>
                <wp:lineTo x="21427" y="21370"/>
                <wp:lineTo x="21427" y="0"/>
                <wp:lineTo x="0" y="0"/>
              </wp:wrapPolygon>
            </wp:wrapThrough>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81250" cy="1790700"/>
                    </a:xfrm>
                    <a:prstGeom prst="rect">
                      <a:avLst/>
                    </a:prstGeom>
                  </pic:spPr>
                </pic:pic>
              </a:graphicData>
            </a:graphic>
            <wp14:sizeRelH relativeFrom="page">
              <wp14:pctWidth>0</wp14:pctWidth>
            </wp14:sizeRelH>
            <wp14:sizeRelV relativeFrom="page">
              <wp14:pctHeight>0</wp14:pctHeight>
            </wp14:sizeRelV>
          </wp:anchor>
        </w:drawing>
      </w:r>
    </w:p>
    <w:p w:rsidR="0089629E" w:rsidRDefault="0089629E" w:rsidP="00DE72B9">
      <w:pPr>
        <w:spacing w:line="360" w:lineRule="auto"/>
        <w:rPr>
          <w:rFonts w:ascii="David" w:hAnsi="David" w:cs="David"/>
          <w:b/>
          <w:bCs/>
          <w:sz w:val="36"/>
          <w:szCs w:val="36"/>
          <w:u w:val="single"/>
          <w:rtl/>
        </w:rPr>
      </w:pPr>
    </w:p>
    <w:p w:rsidR="0089629E" w:rsidRDefault="00447EC5" w:rsidP="00DE72B9">
      <w:pPr>
        <w:spacing w:line="360" w:lineRule="auto"/>
        <w:rPr>
          <w:rFonts w:ascii="David" w:hAnsi="David" w:cs="David"/>
          <w:b/>
          <w:bCs/>
          <w:sz w:val="36"/>
          <w:szCs w:val="36"/>
          <w:u w:val="single"/>
          <w:rtl/>
        </w:rPr>
      </w:pPr>
      <w:r w:rsidRPr="00447EC5">
        <w:rPr>
          <w:rFonts w:ascii="David" w:hAnsi="David" w:cs="David"/>
          <w:b/>
          <w:bCs/>
          <w:noProof/>
          <w:sz w:val="36"/>
          <w:szCs w:val="36"/>
          <w:u w:val="single"/>
          <w:rtl/>
        </w:rPr>
        <mc:AlternateContent>
          <mc:Choice Requires="wps">
            <w:drawing>
              <wp:anchor distT="45720" distB="45720" distL="114300" distR="114300" simplePos="0" relativeHeight="251687936" behindDoc="0" locked="0" layoutInCell="1" allowOverlap="1">
                <wp:simplePos x="0" y="0"/>
                <wp:positionH relativeFrom="margin">
                  <wp:posOffset>3559810</wp:posOffset>
                </wp:positionH>
                <wp:positionV relativeFrom="paragraph">
                  <wp:posOffset>116840</wp:posOffset>
                </wp:positionV>
                <wp:extent cx="1486535" cy="1404620"/>
                <wp:effectExtent l="0" t="0" r="18415" b="17145"/>
                <wp:wrapSquare wrapText="bothSides"/>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86535" cy="1404620"/>
                        </a:xfrm>
                        <a:prstGeom prst="rect">
                          <a:avLst/>
                        </a:prstGeom>
                        <a:solidFill>
                          <a:srgbClr val="FFFFFF"/>
                        </a:solidFill>
                        <a:ln w="9525">
                          <a:solidFill>
                            <a:srgbClr val="000000"/>
                          </a:solidFill>
                          <a:miter lim="800000"/>
                          <a:headEnd/>
                          <a:tailEnd/>
                        </a:ln>
                      </wps:spPr>
                      <wps:txbx>
                        <w:txbxContent>
                          <w:p w:rsidR="00447EC5" w:rsidRPr="00447EC5" w:rsidRDefault="00447EC5">
                            <w:pPr>
                              <w:rPr>
                                <w:rFonts w:ascii="David" w:hAnsi="David" w:cs="David"/>
                                <w:b/>
                                <w:bCs/>
                                <w:sz w:val="24"/>
                                <w:szCs w:val="24"/>
                              </w:rPr>
                            </w:pPr>
                            <w:r w:rsidRPr="00447EC5">
                              <w:rPr>
                                <w:rFonts w:ascii="David" w:hAnsi="David" w:cs="David"/>
                                <w:b/>
                                <w:bCs/>
                                <w:sz w:val="24"/>
                                <w:szCs w:val="24"/>
                                <w:rtl/>
                              </w:rPr>
                              <w:t>טריפולי כיום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3" type="#_x0000_t202" style="position:absolute;left:0;text-align:left;margin-left:280.3pt;margin-top:9.2pt;width:117.05pt;height:110.6pt;flip:x;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">
                <v:textbox style="mso-fit-shape-to-text:t">
                  <w:txbxContent>
                    <w:p w:rsidR="00447EC5" w:rsidRPr="00447EC5" w:rsidRDefault="00447EC5">
                      <w:pPr>
                        <w:rPr>
                          <w:rFonts w:ascii="David" w:hAnsi="David" w:cs="David"/>
                          <w:b/>
                          <w:bCs/>
                          <w:sz w:val="24"/>
                          <w:szCs w:val="24"/>
                        </w:rPr>
                      </w:pPr>
                      <w:r w:rsidRPr="00447EC5">
                        <w:rPr>
                          <w:rFonts w:ascii="David" w:hAnsi="David" w:cs="David"/>
                          <w:b/>
                          <w:bCs/>
                          <w:sz w:val="24"/>
                          <w:szCs w:val="24"/>
                          <w:rtl/>
                        </w:rPr>
                        <w:t>טריפולי כיום</w:t>
                      </w:r>
                    </w:p>
                  </w:txbxContent>
                </v:textbox>
                <w10:wrap type="square" anchorx="margin"/>
              </v:shape>
            </w:pict>
          </mc:Fallback>
        </mc:AlternateContent>
      </w:r>
    </w:p>
    <w:p w:rsidR="0089629E" w:rsidRDefault="0089629E" w:rsidP="00DE72B9">
      <w:pPr>
        <w:spacing w:line="360" w:lineRule="auto"/>
        <w:rPr>
          <w:rFonts w:ascii="David" w:hAnsi="David" w:cs="David"/>
          <w:b/>
          <w:bCs/>
          <w:sz w:val="36"/>
          <w:szCs w:val="36"/>
          <w:u w:val="single"/>
          <w:rtl/>
        </w:rPr>
      </w:pPr>
    </w:p>
    <w:p w:rsidR="007432D0" w:rsidRPr="00DE72B9" w:rsidRDefault="007432D0" w:rsidP="00DE72B9">
      <w:pPr>
        <w:spacing w:line="360" w:lineRule="auto"/>
        <w:rPr>
          <w:rFonts w:ascii="David" w:hAnsi="David" w:cs="David"/>
          <w:b/>
          <w:bCs/>
          <w:sz w:val="36"/>
          <w:szCs w:val="36"/>
          <w:u w:val="single"/>
          <w:rtl/>
        </w:rPr>
      </w:pPr>
      <w:r w:rsidRPr="00DE72B9">
        <w:rPr>
          <w:rFonts w:ascii="David" w:hAnsi="David" w:cs="David"/>
          <w:b/>
          <w:bCs/>
          <w:sz w:val="36"/>
          <w:szCs w:val="36"/>
          <w:u w:val="single"/>
          <w:rtl/>
        </w:rPr>
        <w:lastRenderedPageBreak/>
        <w:t>תולדות יהדות לוב</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Pr>
      </w:pPr>
      <w:r w:rsidRPr="00DE72B9">
        <w:rPr>
          <w:rFonts w:ascii="David" w:hAnsi="David" w:cs="David"/>
          <w:color w:val="333333"/>
          <w:rtl/>
        </w:rPr>
        <w:t xml:space="preserve">כמו בשאר מדינות האסלאם, גם בלוב קיימו היהודים חיים תרבותיים עשירים, ואף השתלבו במסחר ובהנהגה המקומית. הקהילות היהודיות בלוב התרכזו בשלושה מוקדים עיקריים: 22,000 יהודים גרו במחוז </w:t>
      </w:r>
      <w:proofErr w:type="spellStart"/>
      <w:r w:rsidRPr="00DE72B9">
        <w:rPr>
          <w:rFonts w:ascii="David" w:hAnsi="David" w:cs="David"/>
          <w:color w:val="333333"/>
          <w:rtl/>
        </w:rPr>
        <w:t>טריפוליטניה</w:t>
      </w:r>
      <w:proofErr w:type="spellEnd"/>
      <w:r w:rsidRPr="00DE72B9">
        <w:rPr>
          <w:rFonts w:ascii="David" w:hAnsi="David" w:cs="David"/>
          <w:color w:val="333333"/>
          <w:rtl/>
        </w:rPr>
        <w:t xml:space="preserve"> המזרחי, הגובל בטוניסיה ובעיקר בעיר טריפולי; 3,600 יהודים גרו במחוז </w:t>
      </w:r>
      <w:proofErr w:type="spellStart"/>
      <w:r w:rsidRPr="00DE72B9">
        <w:rPr>
          <w:rFonts w:ascii="David" w:hAnsi="David" w:cs="David"/>
          <w:color w:val="333333"/>
          <w:rtl/>
        </w:rPr>
        <w:t>קרינאיקה</w:t>
      </w:r>
      <w:proofErr w:type="spellEnd"/>
      <w:r w:rsidRPr="00DE72B9">
        <w:rPr>
          <w:rFonts w:ascii="David" w:hAnsi="David" w:cs="David"/>
          <w:color w:val="333333"/>
          <w:rtl/>
        </w:rPr>
        <w:t xml:space="preserve"> המערבי, הגובל במצרים ובעיקר בעיר </w:t>
      </w:r>
      <w:proofErr w:type="spellStart"/>
      <w:r w:rsidRPr="00DE72B9">
        <w:rPr>
          <w:rFonts w:ascii="David" w:hAnsi="David" w:cs="David"/>
          <w:color w:val="333333"/>
          <w:rtl/>
        </w:rPr>
        <w:t>בנגזי</w:t>
      </w:r>
      <w:proofErr w:type="spellEnd"/>
      <w:r w:rsidRPr="00DE72B9">
        <w:rPr>
          <w:rFonts w:ascii="David" w:hAnsi="David" w:cs="David"/>
          <w:color w:val="333333"/>
          <w:rtl/>
        </w:rPr>
        <w:t xml:space="preserve">; ו-7,000 יהודים גרו בכפרים במחוז </w:t>
      </w:r>
      <w:proofErr w:type="spellStart"/>
      <w:r w:rsidRPr="00DE72B9">
        <w:rPr>
          <w:rFonts w:ascii="David" w:hAnsi="David" w:cs="David"/>
          <w:color w:val="333333"/>
          <w:rtl/>
        </w:rPr>
        <w:t>פזאן</w:t>
      </w:r>
      <w:proofErr w:type="spellEnd"/>
      <w:r w:rsidRPr="00DE72B9">
        <w:rPr>
          <w:rFonts w:ascii="David" w:hAnsi="David" w:cs="David"/>
          <w:color w:val="333333"/>
          <w:rtl/>
        </w:rPr>
        <w:t xml:space="preserve"> שבלב המדבר הלובי. האחרונים התקיימו בתנאים פרימיטיביים וחלקם אף התגורר במערות חצובות בסלע.</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tl/>
        </w:rPr>
      </w:pPr>
      <w:r w:rsidRPr="00DE72B9">
        <w:rPr>
          <w:rFonts w:ascii="David" w:hAnsi="David" w:cs="David"/>
          <w:color w:val="333333"/>
          <w:rtl/>
        </w:rPr>
        <w:t xml:space="preserve">בקיץ 1911, שנים ספורות לפני מלחמת העולם הראשונה, השתלטה איטליה על לוב. שמונה שנים מאוחר יותר, לאחר “חלוקת השלל” של המעצמות המנצחות במלחמת העולם, במסגרת הסכמי ורסאי, חשו האיטלקים </w:t>
      </w:r>
      <w:proofErr w:type="spellStart"/>
      <w:r w:rsidRPr="00DE72B9">
        <w:rPr>
          <w:rFonts w:ascii="David" w:hAnsi="David" w:cs="David"/>
          <w:color w:val="333333"/>
          <w:rtl/>
        </w:rPr>
        <w:t>מרמור</w:t>
      </w:r>
      <w:proofErr w:type="spellEnd"/>
      <w:r w:rsidRPr="00DE72B9">
        <w:rPr>
          <w:rFonts w:ascii="David" w:hAnsi="David" w:cs="David"/>
          <w:color w:val="333333"/>
          <w:rtl/>
        </w:rPr>
        <w:t xml:space="preserve"> קשה על קיפוחם בהסכמים. </w:t>
      </w:r>
      <w:proofErr w:type="spellStart"/>
      <w:r w:rsidRPr="00DE72B9">
        <w:rPr>
          <w:rFonts w:ascii="David" w:hAnsi="David" w:cs="David"/>
          <w:color w:val="333333"/>
          <w:rtl/>
        </w:rPr>
        <w:t>בניטו</w:t>
      </w:r>
      <w:proofErr w:type="spellEnd"/>
      <w:r w:rsidRPr="00DE72B9">
        <w:rPr>
          <w:rFonts w:ascii="David" w:hAnsi="David" w:cs="David"/>
          <w:color w:val="333333"/>
          <w:rtl/>
        </w:rPr>
        <w:t xml:space="preserve"> </w:t>
      </w:r>
      <w:proofErr w:type="spellStart"/>
      <w:r w:rsidRPr="00DE72B9">
        <w:rPr>
          <w:rFonts w:ascii="David" w:hAnsi="David" w:cs="David"/>
          <w:color w:val="333333"/>
          <w:rtl/>
        </w:rPr>
        <w:t>מוסוליני</w:t>
      </w:r>
      <w:proofErr w:type="spellEnd"/>
      <w:r w:rsidRPr="00DE72B9">
        <w:rPr>
          <w:rFonts w:ascii="David" w:hAnsi="David" w:cs="David"/>
          <w:color w:val="333333"/>
          <w:rtl/>
        </w:rPr>
        <w:t xml:space="preserve"> ניצל את האווירה הקשה, והשתלט עם מפלגתו הפאשיסטית על רומא מתוך הבטחה נחושה לחדש את תפארת האימפריה הרומית. לוב, ובהמשך גם סומליה ואתיופיה, היו מעתה לחלק מן האימפריה שאותה התכוון </w:t>
      </w:r>
      <w:proofErr w:type="spellStart"/>
      <w:r w:rsidRPr="00DE72B9">
        <w:rPr>
          <w:rFonts w:ascii="David" w:hAnsi="David" w:cs="David"/>
          <w:color w:val="333333"/>
          <w:rtl/>
        </w:rPr>
        <w:t>מוסוליני</w:t>
      </w:r>
      <w:proofErr w:type="spellEnd"/>
      <w:r w:rsidRPr="00DE72B9">
        <w:rPr>
          <w:rFonts w:ascii="David" w:hAnsi="David" w:cs="David"/>
          <w:color w:val="333333"/>
          <w:rtl/>
        </w:rPr>
        <w:t xml:space="preserve"> לכונן.</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Pr>
      </w:pPr>
      <w:r w:rsidRPr="00DE72B9">
        <w:rPr>
          <w:rFonts w:ascii="David" w:hAnsi="David" w:cs="David"/>
          <w:color w:val="333333"/>
          <w:rtl/>
        </w:rPr>
        <w:t xml:space="preserve">בתחילה </w:t>
      </w:r>
      <w:proofErr w:type="spellStart"/>
      <w:r w:rsidRPr="00DE72B9">
        <w:rPr>
          <w:rFonts w:ascii="David" w:hAnsi="David" w:cs="David"/>
          <w:color w:val="333333"/>
          <w:rtl/>
        </w:rPr>
        <w:t>הפאשיזם</w:t>
      </w:r>
      <w:proofErr w:type="spellEnd"/>
      <w:r w:rsidRPr="00DE72B9">
        <w:rPr>
          <w:rFonts w:ascii="David" w:hAnsi="David" w:cs="David"/>
          <w:color w:val="333333"/>
          <w:rtl/>
        </w:rPr>
        <w:t xml:space="preserve"> האיטלקי לא בישר רע ליהודים שתחת חסותו. </w:t>
      </w:r>
      <w:proofErr w:type="spellStart"/>
      <w:r w:rsidRPr="00DE72B9">
        <w:rPr>
          <w:rFonts w:ascii="David" w:hAnsi="David" w:cs="David"/>
          <w:color w:val="333333"/>
          <w:rtl/>
        </w:rPr>
        <w:t>מוסוליני</w:t>
      </w:r>
      <w:proofErr w:type="spellEnd"/>
      <w:r w:rsidRPr="00DE72B9">
        <w:rPr>
          <w:rFonts w:ascii="David" w:hAnsi="David" w:cs="David"/>
          <w:color w:val="333333"/>
          <w:rtl/>
        </w:rPr>
        <w:t xml:space="preserve"> מינה לכהונת מושל לוב את </w:t>
      </w:r>
      <w:proofErr w:type="spellStart"/>
      <w:r w:rsidRPr="00DE72B9">
        <w:rPr>
          <w:rFonts w:ascii="David" w:hAnsi="David" w:cs="David"/>
          <w:color w:val="333333"/>
          <w:rtl/>
        </w:rPr>
        <w:t>איטלו</w:t>
      </w:r>
      <w:proofErr w:type="spellEnd"/>
      <w:r w:rsidRPr="00DE72B9">
        <w:rPr>
          <w:rFonts w:ascii="David" w:hAnsi="David" w:cs="David"/>
          <w:color w:val="333333"/>
          <w:rtl/>
        </w:rPr>
        <w:t xml:space="preserve"> באלבו, טייס וגיבור מלחמה, והלה ראה ביהודים גורם חשוב לפיתוח הכלכלה וסיפק להם הגנה מול רדיפות המוסלמים. למעט חיכוך קשה עם ההנהגה היהודית בעקבות דרישתו לפתוח את החנויות שבעה ימים בשבוע, כולל בשבת, ניהל באלבו יחסים טובים עם היהודים.</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tl/>
        </w:rPr>
      </w:pPr>
      <w:r w:rsidRPr="00DE72B9">
        <w:rPr>
          <w:rFonts w:ascii="David" w:hAnsi="David" w:cs="David"/>
          <w:color w:val="333333"/>
          <w:rtl/>
        </w:rPr>
        <w:t xml:space="preserve">אולם, בראשית שנות השלושים החלו להתקדר השמיים מעל יהודי גרמניה ואיטליה. הקשרים בין אדולף היטלר, שהיה למנהיג גרמניה הנאצית, חאג’ אמין אל-חוסייני, מנהיג ערביי ארץ ישראל, </w:t>
      </w:r>
      <w:proofErr w:type="spellStart"/>
      <w:r w:rsidRPr="00DE72B9">
        <w:rPr>
          <w:rFonts w:ascii="David" w:hAnsi="David" w:cs="David"/>
          <w:color w:val="333333"/>
          <w:rtl/>
        </w:rPr>
        <w:t>ובניטו</w:t>
      </w:r>
      <w:proofErr w:type="spellEnd"/>
      <w:r w:rsidRPr="00DE72B9">
        <w:rPr>
          <w:rFonts w:ascii="David" w:hAnsi="David" w:cs="David"/>
          <w:color w:val="333333"/>
          <w:rtl/>
        </w:rPr>
        <w:t xml:space="preserve"> </w:t>
      </w:r>
      <w:proofErr w:type="spellStart"/>
      <w:r w:rsidRPr="00DE72B9">
        <w:rPr>
          <w:rFonts w:ascii="David" w:hAnsi="David" w:cs="David"/>
          <w:color w:val="333333"/>
          <w:rtl/>
        </w:rPr>
        <w:t>מוסוליני</w:t>
      </w:r>
      <w:proofErr w:type="spellEnd"/>
      <w:r w:rsidRPr="00DE72B9">
        <w:rPr>
          <w:rFonts w:ascii="David" w:hAnsi="David" w:cs="David"/>
          <w:color w:val="333333"/>
          <w:rtl/>
        </w:rPr>
        <w:t xml:space="preserve">, הדוצ’ה של איטליה – הלכו והתהדקו, והסכנה החלה להתברר. האיטלקים סייעו לערבים במרד הערבי שפרץ באפריל 1936, וחצי שנה מאוחר יותר הוכרז על כינון ציר גרמניה-איטליה. ועדיין, למרות הקשרים שרקם עם הגורמים האנטישמיים המוצהרים, שב </w:t>
      </w:r>
      <w:proofErr w:type="spellStart"/>
      <w:r w:rsidRPr="00DE72B9">
        <w:rPr>
          <w:rFonts w:ascii="David" w:hAnsi="David" w:cs="David"/>
          <w:color w:val="333333"/>
          <w:rtl/>
        </w:rPr>
        <w:t>מוסוליני</w:t>
      </w:r>
      <w:proofErr w:type="spellEnd"/>
      <w:r w:rsidRPr="00DE72B9">
        <w:rPr>
          <w:rFonts w:ascii="David" w:hAnsi="David" w:cs="David"/>
          <w:color w:val="333333"/>
          <w:rtl/>
        </w:rPr>
        <w:t xml:space="preserve"> והצהיר בשלב זה שלארצו אין כל בעיה עם היהודים. במרץ 1937 אף ביקר </w:t>
      </w:r>
      <w:proofErr w:type="spellStart"/>
      <w:r w:rsidRPr="00DE72B9">
        <w:rPr>
          <w:rFonts w:ascii="David" w:hAnsi="David" w:cs="David"/>
          <w:color w:val="333333"/>
          <w:rtl/>
        </w:rPr>
        <w:t>מוסוליני</w:t>
      </w:r>
      <w:proofErr w:type="spellEnd"/>
      <w:r w:rsidRPr="00DE72B9">
        <w:rPr>
          <w:rFonts w:ascii="David" w:hAnsi="David" w:cs="David"/>
          <w:color w:val="333333"/>
          <w:rtl/>
        </w:rPr>
        <w:t xml:space="preserve"> ברובע היהודי בטריפולי. הוא הבטיח בחגיגיות לכבד את מסורות היהודים ומנהגיהם, והתחייב לבטל את גזירות השבת.</w:t>
      </w:r>
    </w:p>
    <w:p w:rsidR="007432D0" w:rsidRPr="00DE72B9" w:rsidRDefault="007432D0" w:rsidP="00DE72B9">
      <w:pPr>
        <w:pStyle w:val="NormalWeb"/>
        <w:shd w:val="clear" w:color="auto" w:fill="FFFFFF"/>
        <w:bidi/>
        <w:spacing w:before="0" w:beforeAutospacing="0" w:after="0" w:afterAutospacing="0" w:line="360" w:lineRule="auto"/>
        <w:textAlignment w:val="baseline"/>
        <w:rPr>
          <w:rFonts w:ascii="David" w:hAnsi="David" w:cs="David"/>
          <w:color w:val="333333"/>
          <w:rtl/>
        </w:rPr>
      </w:pPr>
      <w:r w:rsidRPr="00DE72B9">
        <w:rPr>
          <w:rFonts w:ascii="David" w:hAnsi="David" w:cs="David"/>
          <w:color w:val="333333"/>
          <w:rtl/>
        </w:rPr>
        <w:t xml:space="preserve">אמירות אלו התבררו כקצרות מועד. במרץ 1938 הונהגו באיטליה, ובכלל זה בלוב, חוקי גזע. ותחת חסות הממשלה קמה “ועדה מדעית” – </w:t>
      </w:r>
      <w:r w:rsidRPr="00DE72B9">
        <w:rPr>
          <w:rFonts w:ascii="David" w:hAnsi="David" w:cs="David"/>
          <w:color w:val="333333"/>
        </w:rPr>
        <w:t xml:space="preserve">La </w:t>
      </w:r>
      <w:proofErr w:type="spellStart"/>
      <w:r w:rsidRPr="00DE72B9">
        <w:rPr>
          <w:rFonts w:ascii="David" w:hAnsi="David" w:cs="David"/>
          <w:color w:val="333333"/>
        </w:rPr>
        <w:t>difesa</w:t>
      </w:r>
      <w:proofErr w:type="spellEnd"/>
      <w:r w:rsidRPr="00DE72B9">
        <w:rPr>
          <w:rFonts w:ascii="David" w:hAnsi="David" w:cs="David"/>
          <w:color w:val="333333"/>
        </w:rPr>
        <w:t xml:space="preserve"> </w:t>
      </w:r>
      <w:proofErr w:type="spellStart"/>
      <w:r w:rsidRPr="00DE72B9">
        <w:rPr>
          <w:rFonts w:ascii="David" w:hAnsi="David" w:cs="David"/>
          <w:color w:val="333333"/>
        </w:rPr>
        <w:t>della</w:t>
      </w:r>
      <w:proofErr w:type="spellEnd"/>
      <w:r w:rsidRPr="00DE72B9">
        <w:rPr>
          <w:rFonts w:ascii="David" w:hAnsi="David" w:cs="David"/>
          <w:color w:val="333333"/>
        </w:rPr>
        <w:t xml:space="preserve"> </w:t>
      </w:r>
      <w:proofErr w:type="spellStart"/>
      <w:r w:rsidRPr="00DE72B9">
        <w:rPr>
          <w:rFonts w:ascii="David" w:hAnsi="David" w:cs="David"/>
          <w:color w:val="333333"/>
        </w:rPr>
        <w:t>razza</w:t>
      </w:r>
      <w:proofErr w:type="spellEnd"/>
      <w:r w:rsidRPr="00DE72B9">
        <w:rPr>
          <w:rFonts w:ascii="David" w:hAnsi="David" w:cs="David"/>
          <w:color w:val="333333"/>
          <w:rtl/>
        </w:rPr>
        <w:t xml:space="preserve"> (ההגנה על הגזע) – אשר הגדירה אבחנה בין שלושה גזעים אנושיים: הגזע האיטלקי הנעלה, הגזע האפריקני הנחות, והגזע היהודי השפל מכולם. אך לאיטליה, מוקד הנצרות העולמי, התעוררה בעיה עם מסקנות הוועדה. באוגוסט 1938 התפרסם </w:t>
      </w:r>
      <w:proofErr w:type="spellStart"/>
      <w:r w:rsidRPr="00DE72B9">
        <w:rPr>
          <w:rFonts w:ascii="David" w:hAnsi="David" w:cs="David"/>
          <w:color w:val="333333"/>
          <w:rtl/>
        </w:rPr>
        <w:t>בבטאון</w:t>
      </w:r>
      <w:proofErr w:type="spellEnd"/>
      <w:r w:rsidRPr="00DE72B9">
        <w:rPr>
          <w:rFonts w:ascii="David" w:hAnsi="David" w:cs="David"/>
          <w:color w:val="333333"/>
          <w:rtl/>
        </w:rPr>
        <w:t xml:space="preserve"> המדעי של הוועדה הסבר לסתירה שנתגלעה בין התיאוריה על שפלות היהודים, ובין היותם </w:t>
      </w:r>
      <w:proofErr w:type="spellStart"/>
      <w:r w:rsidRPr="00DE72B9">
        <w:rPr>
          <w:rFonts w:ascii="David" w:hAnsi="David" w:cs="David"/>
          <w:color w:val="333333"/>
          <w:rtl/>
        </w:rPr>
        <w:t>מחולליה</w:t>
      </w:r>
      <w:proofErr w:type="spellEnd"/>
      <w:r w:rsidRPr="00DE72B9">
        <w:rPr>
          <w:rFonts w:ascii="David" w:hAnsi="David" w:cs="David"/>
          <w:color w:val="333333"/>
          <w:rtl/>
        </w:rPr>
        <w:t xml:space="preserve"> של הנצרות הקדושה. הפתרון היה פשוט</w:t>
      </w:r>
      <w:r w:rsidRPr="00DE72B9">
        <w:rPr>
          <w:rStyle w:val="a6"/>
          <w:rFonts w:ascii="David" w:hAnsi="David" w:cs="David"/>
          <w:color w:val="333333"/>
          <w:bdr w:val="none" w:sz="0" w:space="0" w:color="auto" w:frame="1"/>
          <w:rtl/>
        </w:rPr>
        <w:t>: “היהודים של המאה ה-20 אינם יותר הצאצאים הישירים של העם ממנו בא הנוצרי הראשון. העם היהודי של היום אינו קשור גזעית לעם שהיה בעבר. היהודים אינם נמנים עם הגזע האיטלקי ועל כן יש להפלותם לרעה.”</w:t>
      </w:r>
    </w:p>
    <w:p w:rsidR="007432D0" w:rsidRPr="00DE72B9" w:rsidRDefault="007432D0" w:rsidP="00DE72B9">
      <w:pPr>
        <w:spacing w:line="360" w:lineRule="auto"/>
        <w:rPr>
          <w:rFonts w:ascii="David" w:hAnsi="David" w:cs="David"/>
          <w:sz w:val="24"/>
          <w:szCs w:val="24"/>
          <w:rtl/>
        </w:rPr>
      </w:pPr>
      <w:r w:rsidRPr="00DE72B9">
        <w:rPr>
          <w:rFonts w:ascii="David" w:hAnsi="David" w:cs="David"/>
          <w:color w:val="333333"/>
          <w:sz w:val="24"/>
          <w:szCs w:val="24"/>
          <w:shd w:val="clear" w:color="auto" w:fill="FFFFFF"/>
          <w:rtl/>
        </w:rPr>
        <w:t xml:space="preserve">ההנחיות נגזרו עד מהרה למעשים. עד סוף שנת 1938 גורשו הילדים היהודים מבתי הספר הממלכתיים, ורוכזו במוסדות נבדלים. יהודים הושפלו ופוטרו ממשרות ציבוריות. בינואר 1939 </w:t>
      </w:r>
      <w:r w:rsidRPr="00DE72B9">
        <w:rPr>
          <w:rFonts w:ascii="David" w:hAnsi="David" w:cs="David"/>
          <w:color w:val="333333"/>
          <w:sz w:val="24"/>
          <w:szCs w:val="24"/>
          <w:shd w:val="clear" w:color="auto" w:fill="FFFFFF"/>
          <w:rtl/>
        </w:rPr>
        <w:lastRenderedPageBreak/>
        <w:t xml:space="preserve">סופחה לוב באופן מלא לאיטליה תחת התואר “החוף הרביעי”, וב-10 ביוני 1940 הצטרף </w:t>
      </w:r>
      <w:proofErr w:type="spellStart"/>
      <w:r w:rsidRPr="00DE72B9">
        <w:rPr>
          <w:rFonts w:ascii="David" w:hAnsi="David" w:cs="David"/>
          <w:color w:val="333333"/>
          <w:sz w:val="24"/>
          <w:szCs w:val="24"/>
          <w:shd w:val="clear" w:color="auto" w:fill="FFFFFF"/>
          <w:rtl/>
        </w:rPr>
        <w:t>הפאשיזם</w:t>
      </w:r>
      <w:proofErr w:type="spellEnd"/>
      <w:r w:rsidRPr="00DE72B9">
        <w:rPr>
          <w:rFonts w:ascii="David" w:hAnsi="David" w:cs="David"/>
          <w:color w:val="333333"/>
          <w:sz w:val="24"/>
          <w:szCs w:val="24"/>
          <w:shd w:val="clear" w:color="auto" w:fill="FFFFFF"/>
          <w:rtl/>
        </w:rPr>
        <w:t xml:space="preserve"> האיטלקי לקרבות מלחמת העולם </w:t>
      </w:r>
      <w:proofErr w:type="spellStart"/>
      <w:r w:rsidRPr="00DE72B9">
        <w:rPr>
          <w:rFonts w:ascii="David" w:hAnsi="David" w:cs="David"/>
          <w:color w:val="333333"/>
          <w:sz w:val="24"/>
          <w:szCs w:val="24"/>
          <w:shd w:val="clear" w:color="auto" w:fill="FFFFFF"/>
          <w:rtl/>
        </w:rPr>
        <w:t>השניה</w:t>
      </w:r>
      <w:proofErr w:type="spellEnd"/>
      <w:r w:rsidRPr="00DE72B9">
        <w:rPr>
          <w:rFonts w:ascii="David" w:hAnsi="David" w:cs="David"/>
          <w:color w:val="333333"/>
          <w:sz w:val="24"/>
          <w:szCs w:val="24"/>
          <w:shd w:val="clear" w:color="auto" w:fill="FFFFFF"/>
          <w:rtl/>
        </w:rPr>
        <w:t xml:space="preserve"> לצד גרמניה הנאצית. בלוב התפרסו 220,000 חיילים איטלקים, ואליהם צורפו 80,000 מוסלמים. </w:t>
      </w:r>
      <w:proofErr w:type="spellStart"/>
      <w:r w:rsidRPr="00DE72B9">
        <w:rPr>
          <w:rFonts w:ascii="David" w:hAnsi="David" w:cs="David"/>
          <w:color w:val="333333"/>
          <w:sz w:val="24"/>
          <w:szCs w:val="24"/>
          <w:shd w:val="clear" w:color="auto" w:fill="FFFFFF"/>
          <w:rtl/>
        </w:rPr>
        <w:t>איטלו</w:t>
      </w:r>
      <w:proofErr w:type="spellEnd"/>
      <w:r w:rsidRPr="00DE72B9">
        <w:rPr>
          <w:rFonts w:ascii="David" w:hAnsi="David" w:cs="David"/>
          <w:color w:val="333333"/>
          <w:sz w:val="24"/>
          <w:szCs w:val="24"/>
          <w:shd w:val="clear" w:color="auto" w:fill="FFFFFF"/>
          <w:rtl/>
        </w:rPr>
        <w:t xml:space="preserve"> באלבו, שנודע בהסתייגותו מן הנאצים, נהרג בתאונת מטוס מסתורית, ומותו הגביר את העוינות המופגנת כלפי היהודים. הללו הואשמו בפומבי בהרס כלכלת לוב</w:t>
      </w:r>
      <w:r w:rsidRPr="00DE72B9">
        <w:rPr>
          <w:rFonts w:ascii="David" w:hAnsi="David" w:cs="David"/>
          <w:color w:val="333333"/>
          <w:sz w:val="24"/>
          <w:szCs w:val="24"/>
          <w:shd w:val="clear" w:color="auto" w:fill="FFFFFF"/>
        </w:rPr>
        <w:t>.</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Pr>
      </w:pPr>
      <w:r w:rsidRPr="00DE72B9">
        <w:rPr>
          <w:rFonts w:ascii="David" w:hAnsi="David" w:cs="David"/>
          <w:color w:val="333333"/>
          <w:rtl/>
        </w:rPr>
        <w:t xml:space="preserve">במהלך ספטמבר 1940 הפגיזו האיטלקים את תל-אביב, והבריטים הפגיזו מצדם את </w:t>
      </w:r>
      <w:proofErr w:type="spellStart"/>
      <w:r w:rsidRPr="00DE72B9">
        <w:rPr>
          <w:rFonts w:ascii="David" w:hAnsi="David" w:cs="David"/>
          <w:color w:val="333333"/>
          <w:rtl/>
        </w:rPr>
        <w:t>בנגזי</w:t>
      </w:r>
      <w:proofErr w:type="spellEnd"/>
      <w:r w:rsidRPr="00DE72B9">
        <w:rPr>
          <w:rFonts w:ascii="David" w:hAnsi="David" w:cs="David"/>
          <w:color w:val="333333"/>
          <w:rtl/>
        </w:rPr>
        <w:t xml:space="preserve"> וטריפולי. עיקר ההפגזות היה על מוקדי התשתית הגדולים, תחנת הכוח והנמל, שבין שניהם שכן </w:t>
      </w:r>
      <w:proofErr w:type="spellStart"/>
      <w:r w:rsidRPr="00DE72B9">
        <w:rPr>
          <w:rFonts w:ascii="David" w:hAnsi="David" w:cs="David"/>
          <w:color w:val="333333"/>
          <w:rtl/>
        </w:rPr>
        <w:t>ה”חארה</w:t>
      </w:r>
      <w:proofErr w:type="spellEnd"/>
      <w:r w:rsidRPr="00DE72B9">
        <w:rPr>
          <w:rFonts w:ascii="David" w:hAnsi="David" w:cs="David"/>
          <w:color w:val="333333"/>
          <w:rtl/>
        </w:rPr>
        <w:t>” – (הרובע היהודי) של טריפולי. ההפגזות גרמו לפגיעות קשות. 60 יהודים נהרגו, רבים נפצעו, ונזק עצום נגרם לרכוש. מאות יהודים נמלטו לכפרים המרוחקים וחיו תקופה ארוכה כפליטים, ובהעדרם בזזו הערבים את רכושם. היהודים שהחליטו להישאר בערים סבלו מרדיפות השלטונות האיטלקיים ומהתנכלויות של שכניהם הערבים.</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tl/>
        </w:rPr>
      </w:pPr>
      <w:r w:rsidRPr="00DE72B9">
        <w:rPr>
          <w:rFonts w:ascii="David" w:hAnsi="David" w:cs="David"/>
          <w:color w:val="333333"/>
          <w:rtl/>
        </w:rPr>
        <w:t xml:space="preserve">ב-1940 נראה היה שחל מפנה: הצבא הבריטי כבש את לוב והכוח האיטלקי הובס. </w:t>
      </w:r>
      <w:proofErr w:type="spellStart"/>
      <w:r w:rsidRPr="00DE72B9">
        <w:rPr>
          <w:rFonts w:ascii="David" w:hAnsi="David" w:cs="David"/>
          <w:color w:val="333333"/>
          <w:rtl/>
        </w:rPr>
        <w:t>האוכלוסיה</w:t>
      </w:r>
      <w:proofErr w:type="spellEnd"/>
      <w:r w:rsidRPr="00DE72B9">
        <w:rPr>
          <w:rFonts w:ascii="David" w:hAnsi="David" w:cs="David"/>
          <w:color w:val="333333"/>
          <w:rtl/>
        </w:rPr>
        <w:t xml:space="preserve"> הערבית הנכבשת קיבלה את הבריטים בקרירות, ואילו היהודים הביעו שמחה מופגנת, לא מעט בשל המפגש עם לוחמים יהודים-אנגלים שלחמו בחיל </w:t>
      </w:r>
      <w:proofErr w:type="spellStart"/>
      <w:r w:rsidRPr="00DE72B9">
        <w:rPr>
          <w:rFonts w:ascii="David" w:hAnsi="David" w:cs="David"/>
          <w:color w:val="333333"/>
          <w:rtl/>
        </w:rPr>
        <w:t>החפרים</w:t>
      </w:r>
      <w:proofErr w:type="spellEnd"/>
      <w:r w:rsidRPr="00DE72B9">
        <w:rPr>
          <w:rFonts w:ascii="David" w:hAnsi="David" w:cs="David"/>
          <w:color w:val="333333"/>
          <w:rtl/>
        </w:rPr>
        <w:t xml:space="preserve"> וביחידות התובלה הבריטיות.</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Pr>
      </w:pPr>
      <w:r w:rsidRPr="00DE72B9">
        <w:rPr>
          <w:rFonts w:ascii="David" w:hAnsi="David" w:cs="David"/>
          <w:color w:val="333333"/>
          <w:rtl/>
        </w:rPr>
        <w:t xml:space="preserve">אך הסיפור לא תם כאן. הכישלון המוחץ של האיטלקים הביא להקמת הקורפוס האפריקני הגרמני בפיקודו של ארווין </w:t>
      </w:r>
      <w:proofErr w:type="spellStart"/>
      <w:r w:rsidRPr="00DE72B9">
        <w:rPr>
          <w:rFonts w:ascii="David" w:hAnsi="David" w:cs="David"/>
          <w:color w:val="333333"/>
          <w:rtl/>
        </w:rPr>
        <w:t>רומל</w:t>
      </w:r>
      <w:proofErr w:type="spellEnd"/>
      <w:r w:rsidRPr="00DE72B9">
        <w:rPr>
          <w:rFonts w:ascii="David" w:hAnsi="David" w:cs="David"/>
          <w:color w:val="333333"/>
          <w:rtl/>
        </w:rPr>
        <w:t xml:space="preserve">. באביב 1941 נסוג הצבא הבריטי </w:t>
      </w:r>
      <w:proofErr w:type="spellStart"/>
      <w:r w:rsidRPr="00DE72B9">
        <w:rPr>
          <w:rFonts w:ascii="David" w:hAnsi="David" w:cs="David"/>
          <w:color w:val="333333"/>
          <w:rtl/>
        </w:rPr>
        <w:t>מקירינאיקה</w:t>
      </w:r>
      <w:proofErr w:type="spellEnd"/>
      <w:r w:rsidRPr="00DE72B9">
        <w:rPr>
          <w:rFonts w:ascii="David" w:hAnsi="David" w:cs="David"/>
          <w:color w:val="333333"/>
          <w:rtl/>
        </w:rPr>
        <w:t xml:space="preserve"> לכיוון ארץ ישראל, וכוחותיו של </w:t>
      </w:r>
      <w:proofErr w:type="spellStart"/>
      <w:r w:rsidRPr="00DE72B9">
        <w:rPr>
          <w:rFonts w:ascii="David" w:hAnsi="David" w:cs="David"/>
          <w:color w:val="333333"/>
          <w:rtl/>
        </w:rPr>
        <w:t>רומל</w:t>
      </w:r>
      <w:proofErr w:type="spellEnd"/>
      <w:r w:rsidRPr="00DE72B9">
        <w:rPr>
          <w:rFonts w:ascii="David" w:hAnsi="David" w:cs="David"/>
          <w:color w:val="333333"/>
          <w:rtl/>
        </w:rPr>
        <w:t xml:space="preserve"> פלשו בסערה ללוב. עשרות יהודים ניצלו את ההזדמנות, חברו לנהגים היהודים והוברחו כנוסעים סמויים לארץ. אולם, בתווך שבין הנסיגה הבריטית ובין השתלטות </w:t>
      </w:r>
      <w:proofErr w:type="spellStart"/>
      <w:r w:rsidRPr="00DE72B9">
        <w:rPr>
          <w:rFonts w:ascii="David" w:hAnsi="David" w:cs="David"/>
          <w:color w:val="333333"/>
          <w:rtl/>
        </w:rPr>
        <w:t>רומל</w:t>
      </w:r>
      <w:proofErr w:type="spellEnd"/>
      <w:r w:rsidRPr="00DE72B9">
        <w:rPr>
          <w:rFonts w:ascii="David" w:hAnsi="David" w:cs="David"/>
          <w:color w:val="333333"/>
          <w:rtl/>
        </w:rPr>
        <w:t xml:space="preserve"> על לוב, שילמו הקהילות היהודיות מחיר כבד על שמחתם למראה החיילים האנגלים. הערבים ניצלו את היעדר השלטון ופרעו בשכניהם היהודים, חנויות ובתים של יהודים נבזזו, ועשרות נרצחו או הושלכו לבתי הכלא. היהודים הואשמו בבגידה וברמיסת הכבוד האיטלקי, ושלושה מהם נידונו למוות והוצאו להורג ביוני 1942.</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tl/>
        </w:rPr>
      </w:pPr>
      <w:r w:rsidRPr="00DE72B9">
        <w:rPr>
          <w:rFonts w:ascii="David" w:hAnsi="David" w:cs="David"/>
          <w:color w:val="333333"/>
          <w:rtl/>
        </w:rPr>
        <w:t>כניסת הקורפוס האפריקני הביאה להשלטה מחודשת ונחרצת יותר של חוקי הגזע בלוב, ועם הגעת הידיעות על גורלם המר של היהודים בארצות הכיבוש הנאצי, הדבר גרם לבהלה בקרב יהודי לוב. זרם הפליטים מערי לוב אל הכפרים גבר, והללו סבלו מחרפת רעב, מחלות ומגפות. השלטונות מצדם, הגלו מאות יהודים למחנות הסגר שם הם נכלאו בתנאים איומים. מאות יהודים – בעיקר אלו בעלי האזרחות האירופאית – הוגלו לאיטליה, שם הם נאלצו להתמודד עם הכפור העז כאשר הם מצוידים בבגדי המדבר הקלים שלבשו כאשר גורשו. בהמשך המלחמה הועברו הגולים למחנות אינסברוק-</w:t>
      </w:r>
      <w:proofErr w:type="spellStart"/>
      <w:r w:rsidRPr="00DE72B9">
        <w:rPr>
          <w:rFonts w:ascii="David" w:hAnsi="David" w:cs="David"/>
          <w:color w:val="333333"/>
          <w:rtl/>
        </w:rPr>
        <w:t>רייכנאו</w:t>
      </w:r>
      <w:proofErr w:type="spellEnd"/>
      <w:r w:rsidRPr="00DE72B9">
        <w:rPr>
          <w:rFonts w:ascii="David" w:hAnsi="David" w:cs="David"/>
          <w:color w:val="333333"/>
          <w:rtl/>
        </w:rPr>
        <w:t xml:space="preserve"> באוסטריה, ולמחנות ההשמדה ברגן-בלזן ואושוויץ.</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Pr>
      </w:pPr>
      <w:r w:rsidRPr="00DE72B9">
        <w:rPr>
          <w:rFonts w:ascii="David" w:hAnsi="David" w:cs="David"/>
          <w:color w:val="333333"/>
          <w:rtl/>
        </w:rPr>
        <w:t xml:space="preserve">ב-20 בינואר 1942 התקיימה ועידת ונזה הידועה לשמצה, לשם ארגון הלוגיסטיקה המורכבת של יישום “הפתרון הסופי”. ממחקריהם של ד”ר עירית </w:t>
      </w:r>
      <w:proofErr w:type="spellStart"/>
      <w:r w:rsidRPr="00DE72B9">
        <w:rPr>
          <w:rFonts w:ascii="David" w:hAnsi="David" w:cs="David"/>
          <w:color w:val="333333"/>
          <w:rtl/>
        </w:rPr>
        <w:t>אברמסקי-בליי</w:t>
      </w:r>
      <w:proofErr w:type="spellEnd"/>
      <w:r w:rsidRPr="00DE72B9">
        <w:rPr>
          <w:rFonts w:ascii="David" w:hAnsi="David" w:cs="David"/>
          <w:color w:val="333333"/>
          <w:rtl/>
        </w:rPr>
        <w:t xml:space="preserve"> ויעקב חג’ג’-</w:t>
      </w:r>
      <w:proofErr w:type="spellStart"/>
      <w:r w:rsidRPr="00DE72B9">
        <w:rPr>
          <w:rFonts w:ascii="David" w:hAnsi="David" w:cs="David"/>
          <w:color w:val="333333"/>
          <w:rtl/>
        </w:rPr>
        <w:t>לילוף</w:t>
      </w:r>
      <w:proofErr w:type="spellEnd"/>
      <w:r w:rsidRPr="00DE72B9">
        <w:rPr>
          <w:rFonts w:ascii="David" w:hAnsi="David" w:cs="David"/>
          <w:color w:val="333333"/>
          <w:rtl/>
        </w:rPr>
        <w:t>, עולה שבדו”ח הסודי והמדויק למדי שיצא בתום הוועידה – אשר פירט את מנין היהודים בכל אחת מארצות הכיבוש – נכללה השמדת יהודי לוב עם יהודי איטליה, והשמדת יהודי טוניס עם יהודי צרפת.</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tl/>
        </w:rPr>
      </w:pPr>
      <w:r w:rsidRPr="00DE72B9">
        <w:rPr>
          <w:rFonts w:ascii="David" w:hAnsi="David" w:cs="David"/>
          <w:color w:val="333333"/>
          <w:rtl/>
        </w:rPr>
        <w:t xml:space="preserve">במהלך החודשים הבאים נכבשה לוב בשנית בידי הבריטים ושוב נכבשה מחדש על-ידי הכוחות הגרמניים, שכעת התחילו במבצע לדילול יהדות לוב באמצעות הגליית אלפים למחנות </w:t>
      </w:r>
      <w:proofErr w:type="spellStart"/>
      <w:r w:rsidRPr="00DE72B9">
        <w:rPr>
          <w:rFonts w:ascii="David" w:hAnsi="David" w:cs="David"/>
          <w:color w:val="333333"/>
          <w:rtl/>
        </w:rPr>
        <w:t>הכפיה</w:t>
      </w:r>
      <w:proofErr w:type="spellEnd"/>
      <w:r w:rsidRPr="00DE72B9">
        <w:rPr>
          <w:rFonts w:ascii="David" w:hAnsi="David" w:cs="David"/>
          <w:color w:val="333333"/>
          <w:rtl/>
        </w:rPr>
        <w:t xml:space="preserve"> </w:t>
      </w:r>
      <w:proofErr w:type="spellStart"/>
      <w:r w:rsidRPr="00DE72B9">
        <w:rPr>
          <w:rFonts w:ascii="David" w:hAnsi="David" w:cs="David"/>
          <w:color w:val="333333"/>
          <w:rtl/>
        </w:rPr>
        <w:t>צ’יוויטלה</w:t>
      </w:r>
      <w:proofErr w:type="spellEnd"/>
      <w:r w:rsidRPr="00DE72B9">
        <w:rPr>
          <w:rFonts w:ascii="David" w:hAnsi="David" w:cs="David"/>
          <w:color w:val="333333"/>
          <w:rtl/>
        </w:rPr>
        <w:t xml:space="preserve"> דל </w:t>
      </w:r>
      <w:proofErr w:type="spellStart"/>
      <w:r w:rsidRPr="00DE72B9">
        <w:rPr>
          <w:rFonts w:ascii="David" w:hAnsi="David" w:cs="David"/>
          <w:color w:val="333333"/>
          <w:rtl/>
        </w:rPr>
        <w:t>טורונט</w:t>
      </w:r>
      <w:proofErr w:type="spellEnd"/>
      <w:r w:rsidRPr="00DE72B9">
        <w:rPr>
          <w:rFonts w:ascii="David" w:hAnsi="David" w:cs="David"/>
          <w:color w:val="333333"/>
          <w:rtl/>
        </w:rPr>
        <w:t xml:space="preserve">, ארצו, </w:t>
      </w:r>
      <w:proofErr w:type="spellStart"/>
      <w:r w:rsidRPr="00DE72B9">
        <w:rPr>
          <w:rFonts w:ascii="David" w:hAnsi="David" w:cs="David"/>
          <w:color w:val="333333"/>
          <w:rtl/>
        </w:rPr>
        <w:t>באניו</w:t>
      </w:r>
      <w:proofErr w:type="spellEnd"/>
      <w:r w:rsidRPr="00DE72B9">
        <w:rPr>
          <w:rFonts w:ascii="David" w:hAnsi="David" w:cs="David"/>
          <w:color w:val="333333"/>
          <w:rtl/>
        </w:rPr>
        <w:t xml:space="preserve"> א-</w:t>
      </w:r>
      <w:proofErr w:type="spellStart"/>
      <w:r w:rsidRPr="00DE72B9">
        <w:rPr>
          <w:rFonts w:ascii="David" w:hAnsi="David" w:cs="David"/>
          <w:color w:val="333333"/>
          <w:rtl/>
        </w:rPr>
        <w:t>ריפולי</w:t>
      </w:r>
      <w:proofErr w:type="spellEnd"/>
      <w:r w:rsidRPr="00DE72B9">
        <w:rPr>
          <w:rFonts w:ascii="David" w:hAnsi="David" w:cs="David"/>
          <w:color w:val="333333"/>
          <w:rtl/>
        </w:rPr>
        <w:t xml:space="preserve"> </w:t>
      </w:r>
      <w:proofErr w:type="spellStart"/>
      <w:r w:rsidRPr="00DE72B9">
        <w:rPr>
          <w:rFonts w:ascii="David" w:hAnsi="David" w:cs="David"/>
          <w:color w:val="333333"/>
          <w:rtl/>
        </w:rPr>
        <w:t>ובאזאנו</w:t>
      </w:r>
      <w:proofErr w:type="spellEnd"/>
      <w:r w:rsidRPr="00DE72B9">
        <w:rPr>
          <w:rFonts w:ascii="David" w:hAnsi="David" w:cs="David"/>
          <w:color w:val="333333"/>
          <w:rtl/>
        </w:rPr>
        <w:t xml:space="preserve"> שבאיטליה. בשלב הבא הוגלו יהודים </w:t>
      </w:r>
      <w:proofErr w:type="spellStart"/>
      <w:r w:rsidRPr="00DE72B9">
        <w:rPr>
          <w:rFonts w:ascii="David" w:hAnsi="David" w:cs="David"/>
          <w:color w:val="333333"/>
          <w:rtl/>
        </w:rPr>
        <w:lastRenderedPageBreak/>
        <w:t>מקרינאיקה</w:t>
      </w:r>
      <w:proofErr w:type="spellEnd"/>
      <w:r w:rsidRPr="00DE72B9">
        <w:rPr>
          <w:rFonts w:ascii="David" w:hAnsi="David" w:cs="David"/>
          <w:color w:val="333333"/>
          <w:rtl/>
        </w:rPr>
        <w:t xml:space="preserve"> למחנות הריכוז </w:t>
      </w:r>
      <w:proofErr w:type="spellStart"/>
      <w:r w:rsidRPr="00DE72B9">
        <w:rPr>
          <w:rFonts w:ascii="David" w:hAnsi="David" w:cs="David"/>
          <w:color w:val="333333"/>
          <w:rtl/>
        </w:rPr>
        <w:t>בוקבוק</w:t>
      </w:r>
      <w:proofErr w:type="spellEnd"/>
      <w:r w:rsidRPr="00DE72B9">
        <w:rPr>
          <w:rFonts w:ascii="David" w:hAnsi="David" w:cs="David"/>
          <w:color w:val="333333"/>
          <w:rtl/>
        </w:rPr>
        <w:t xml:space="preserve"> וסידי אל-עזיז שהוקמו בלב המדבר, ושם הם ביצעו עבודות כפיה מפרכות. אחת המשימות בהן עסקו הייתה סלילת הרכבת הטראנס-</w:t>
      </w:r>
      <w:proofErr w:type="spellStart"/>
      <w:r w:rsidRPr="00DE72B9">
        <w:rPr>
          <w:rFonts w:ascii="David" w:hAnsi="David" w:cs="David"/>
          <w:color w:val="333333"/>
          <w:rtl/>
        </w:rPr>
        <w:t>סהרית</w:t>
      </w:r>
      <w:proofErr w:type="spellEnd"/>
      <w:r w:rsidRPr="00DE72B9">
        <w:rPr>
          <w:rFonts w:ascii="David" w:hAnsi="David" w:cs="David"/>
          <w:color w:val="333333"/>
          <w:rtl/>
        </w:rPr>
        <w:t>, שאת תכליתה ניתן רק לשער.</w:t>
      </w:r>
    </w:p>
    <w:p w:rsidR="007432D0" w:rsidRPr="00DE72B9" w:rsidRDefault="007432D0" w:rsidP="00DE72B9">
      <w:pPr>
        <w:spacing w:line="360" w:lineRule="auto"/>
        <w:rPr>
          <w:rFonts w:ascii="David" w:hAnsi="David" w:cs="David"/>
          <w:sz w:val="24"/>
          <w:szCs w:val="24"/>
          <w:rtl/>
        </w:rPr>
      </w:pPr>
      <w:r w:rsidRPr="00DE72B9">
        <w:rPr>
          <w:rFonts w:ascii="David" w:hAnsi="David" w:cs="David"/>
          <w:color w:val="333333"/>
          <w:sz w:val="24"/>
          <w:szCs w:val="24"/>
          <w:shd w:val="clear" w:color="auto" w:fill="FFFFFF"/>
          <w:rtl/>
        </w:rPr>
        <w:t xml:space="preserve">לפי </w:t>
      </w:r>
      <w:proofErr w:type="spellStart"/>
      <w:r w:rsidRPr="00DE72B9">
        <w:rPr>
          <w:rFonts w:ascii="David" w:hAnsi="David" w:cs="David"/>
          <w:color w:val="333333"/>
          <w:sz w:val="24"/>
          <w:szCs w:val="24"/>
          <w:shd w:val="clear" w:color="auto" w:fill="FFFFFF"/>
          <w:rtl/>
        </w:rPr>
        <w:t>אברמסקי-בליי</w:t>
      </w:r>
      <w:proofErr w:type="spellEnd"/>
      <w:r w:rsidRPr="00DE72B9">
        <w:rPr>
          <w:rFonts w:ascii="David" w:hAnsi="David" w:cs="David"/>
          <w:color w:val="333333"/>
          <w:sz w:val="24"/>
          <w:szCs w:val="24"/>
          <w:shd w:val="clear" w:color="auto" w:fill="FFFFFF"/>
          <w:rtl/>
        </w:rPr>
        <w:t xml:space="preserve"> וחג’ג’-</w:t>
      </w:r>
      <w:proofErr w:type="spellStart"/>
      <w:r w:rsidRPr="00DE72B9">
        <w:rPr>
          <w:rFonts w:ascii="David" w:hAnsi="David" w:cs="David"/>
          <w:color w:val="333333"/>
          <w:sz w:val="24"/>
          <w:szCs w:val="24"/>
          <w:shd w:val="clear" w:color="auto" w:fill="FFFFFF"/>
          <w:rtl/>
        </w:rPr>
        <w:t>לילוף</w:t>
      </w:r>
      <w:proofErr w:type="spellEnd"/>
      <w:r w:rsidRPr="00DE72B9">
        <w:rPr>
          <w:rFonts w:ascii="David" w:hAnsi="David" w:cs="David"/>
          <w:color w:val="333333"/>
          <w:sz w:val="24"/>
          <w:szCs w:val="24"/>
          <w:shd w:val="clear" w:color="auto" w:fill="FFFFFF"/>
          <w:rtl/>
        </w:rPr>
        <w:t xml:space="preserve"> נשלחו 2,600 יהודים </w:t>
      </w:r>
      <w:proofErr w:type="spellStart"/>
      <w:r w:rsidRPr="00DE72B9">
        <w:rPr>
          <w:rFonts w:ascii="David" w:hAnsi="David" w:cs="David"/>
          <w:color w:val="333333"/>
          <w:sz w:val="24"/>
          <w:szCs w:val="24"/>
          <w:shd w:val="clear" w:color="auto" w:fill="FFFFFF"/>
          <w:rtl/>
        </w:rPr>
        <w:t>לובים</w:t>
      </w:r>
      <w:proofErr w:type="spellEnd"/>
      <w:r w:rsidRPr="00DE72B9">
        <w:rPr>
          <w:rFonts w:ascii="David" w:hAnsi="David" w:cs="David"/>
          <w:color w:val="333333"/>
          <w:sz w:val="24"/>
          <w:szCs w:val="24"/>
          <w:shd w:val="clear" w:color="auto" w:fill="FFFFFF"/>
          <w:rtl/>
        </w:rPr>
        <w:t xml:space="preserve"> למחנה הריכוז </w:t>
      </w:r>
      <w:proofErr w:type="spellStart"/>
      <w:r w:rsidRPr="00DE72B9">
        <w:rPr>
          <w:rFonts w:ascii="David" w:hAnsi="David" w:cs="David"/>
          <w:color w:val="333333"/>
          <w:sz w:val="24"/>
          <w:szCs w:val="24"/>
          <w:shd w:val="clear" w:color="auto" w:fill="FFFFFF"/>
          <w:rtl/>
        </w:rPr>
        <w:t>ג’אדו</w:t>
      </w:r>
      <w:proofErr w:type="spellEnd"/>
      <w:r w:rsidRPr="00DE72B9">
        <w:rPr>
          <w:rFonts w:ascii="David" w:hAnsi="David" w:cs="David"/>
          <w:color w:val="333333"/>
          <w:sz w:val="24"/>
          <w:szCs w:val="24"/>
          <w:shd w:val="clear" w:color="auto" w:fill="FFFFFF"/>
          <w:rtl/>
        </w:rPr>
        <w:t xml:space="preserve">, כחלק מתכנית להשתמש בו כתחנת ביניים לקראת העברה למחנות ההשמדה באירופה. במחנה </w:t>
      </w:r>
      <w:proofErr w:type="spellStart"/>
      <w:r w:rsidRPr="00DE72B9">
        <w:rPr>
          <w:rFonts w:ascii="David" w:hAnsi="David" w:cs="David"/>
          <w:color w:val="333333"/>
          <w:sz w:val="24"/>
          <w:szCs w:val="24"/>
          <w:shd w:val="clear" w:color="auto" w:fill="FFFFFF"/>
          <w:rtl/>
        </w:rPr>
        <w:t>ג’אדו</w:t>
      </w:r>
      <w:proofErr w:type="spellEnd"/>
      <w:r w:rsidRPr="00DE72B9">
        <w:rPr>
          <w:rFonts w:ascii="David" w:hAnsi="David" w:cs="David"/>
          <w:color w:val="333333"/>
          <w:sz w:val="24"/>
          <w:szCs w:val="24"/>
          <w:shd w:val="clear" w:color="auto" w:fill="FFFFFF"/>
          <w:rtl/>
        </w:rPr>
        <w:t xml:space="preserve"> מתו 562 יהודים ממחלות ומרעב או נרצחו בעינויים. מנין כלל נרצחי לוב בשואה עומד על 712 נפש. (2.5% מכלל </w:t>
      </w:r>
      <w:proofErr w:type="spellStart"/>
      <w:r w:rsidRPr="00DE72B9">
        <w:rPr>
          <w:rFonts w:ascii="David" w:hAnsi="David" w:cs="David"/>
          <w:color w:val="333333"/>
          <w:sz w:val="24"/>
          <w:szCs w:val="24"/>
          <w:shd w:val="clear" w:color="auto" w:fill="FFFFFF"/>
          <w:rtl/>
        </w:rPr>
        <w:t>האוכלוסיה</w:t>
      </w:r>
      <w:proofErr w:type="spellEnd"/>
      <w:r w:rsidRPr="00DE72B9">
        <w:rPr>
          <w:rFonts w:ascii="David" w:hAnsi="David" w:cs="David"/>
          <w:color w:val="333333"/>
          <w:sz w:val="24"/>
          <w:szCs w:val="24"/>
          <w:shd w:val="clear" w:color="auto" w:fill="FFFFFF"/>
          <w:rtl/>
        </w:rPr>
        <w:t>)</w:t>
      </w:r>
      <w:r w:rsidRPr="00DE72B9">
        <w:rPr>
          <w:rFonts w:ascii="David" w:hAnsi="David" w:cs="David"/>
          <w:color w:val="333333"/>
          <w:sz w:val="24"/>
          <w:szCs w:val="24"/>
          <w:shd w:val="clear" w:color="auto" w:fill="FFFFFF"/>
        </w:rPr>
        <w:t>.</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Pr>
      </w:pPr>
      <w:r w:rsidRPr="00DE72B9">
        <w:rPr>
          <w:rFonts w:ascii="David" w:hAnsi="David" w:cs="David"/>
          <w:color w:val="333333"/>
          <w:rtl/>
        </w:rPr>
        <w:t>הניצחון הבריטי בקרב אל-</w:t>
      </w:r>
      <w:proofErr w:type="spellStart"/>
      <w:r w:rsidRPr="00DE72B9">
        <w:rPr>
          <w:rFonts w:ascii="David" w:hAnsi="David" w:cs="David"/>
          <w:color w:val="333333"/>
          <w:rtl/>
        </w:rPr>
        <w:t>עלמיין</w:t>
      </w:r>
      <w:proofErr w:type="spellEnd"/>
      <w:r w:rsidRPr="00DE72B9">
        <w:rPr>
          <w:rFonts w:ascii="David" w:hAnsi="David" w:cs="David"/>
          <w:color w:val="333333"/>
          <w:rtl/>
        </w:rPr>
        <w:t xml:space="preserve"> השלישי, בספטמבר 1942, הביא לנסיגת הצבא הנאצי ולכיבוש מחודש, חמישי תוך שנתיים, של לוב. במהלך נסיגה זו, בחודש ינואר 1943, פנה המופתי חאג’ אמין אל-חוסייני לשלטונות גרמניה ואיטליה ודרש להגלות מלוב, תוך כדי הנסיגה, את כל היהודים. תכנית זו לא התממשה בשל חיפזון המהלך, אך הגרמנים המובסים הגבירו בזמן נסיגתם את הפגיעה ביהודים.</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tl/>
        </w:rPr>
      </w:pPr>
      <w:r w:rsidRPr="00DE72B9">
        <w:rPr>
          <w:rFonts w:ascii="David" w:hAnsi="David" w:cs="David"/>
          <w:color w:val="333333"/>
          <w:rtl/>
        </w:rPr>
        <w:t xml:space="preserve">לאחר הנסיגה הגרמנית מצפון אפריקה, ובשעה שבאירופה עדיין השתוללו הקרבות </w:t>
      </w:r>
      <w:proofErr w:type="spellStart"/>
      <w:r w:rsidRPr="00DE72B9">
        <w:rPr>
          <w:rFonts w:ascii="David" w:hAnsi="David" w:cs="David"/>
          <w:color w:val="333333"/>
          <w:rtl/>
        </w:rPr>
        <w:t>וההשמדה,החלו</w:t>
      </w:r>
      <w:proofErr w:type="spellEnd"/>
      <w:r w:rsidRPr="00DE72B9">
        <w:rPr>
          <w:rFonts w:ascii="David" w:hAnsi="David" w:cs="David"/>
          <w:color w:val="333333"/>
          <w:rtl/>
        </w:rPr>
        <w:t xml:space="preserve"> בלוב בשיקום הנזק העצום. יהודים שבו לבתיהם הבזוזים, הפעילות הציונית התגברה, וצעירים רבים עלו לארץ ישראל.</w:t>
      </w:r>
    </w:p>
    <w:p w:rsidR="007432D0" w:rsidRPr="00DE72B9" w:rsidRDefault="007432D0" w:rsidP="00DE72B9">
      <w:pPr>
        <w:spacing w:line="360" w:lineRule="auto"/>
        <w:rPr>
          <w:rFonts w:ascii="David" w:hAnsi="David" w:cs="David"/>
          <w:sz w:val="24"/>
          <w:szCs w:val="24"/>
          <w:rtl/>
        </w:rPr>
      </w:pPr>
      <w:r w:rsidRPr="00DE72B9">
        <w:rPr>
          <w:rFonts w:ascii="David" w:hAnsi="David" w:cs="David"/>
          <w:color w:val="333333"/>
          <w:sz w:val="24"/>
          <w:szCs w:val="24"/>
          <w:shd w:val="clear" w:color="auto" w:fill="FFFFFF"/>
          <w:rtl/>
        </w:rPr>
        <w:t>בחודש נובמבר 1945, לאחר תום המלחמה, התברר שהנאצים הניחו את חרבם אך לא כך הערבים המוסתים. ביום השנה להצהרת בלפור, ה-2 בנובמבר 1945, עלה באופן מאורגן ויזום המון ערבי על הרובע היהודי בטריפולי, בתי-כנסת רבים חוללו, מאות בתי מסחר הוחרבו, ו-132 יהודים נרצחו באופן בלתי אנושי. מאות אחרים נפצעו קשות. הצבא הבריטי ששלט במדינה לא התערב במתרחש משך יומיים תמימים, ועל פי עדויות של חיילים יהודים ששירתו בו, חלק מהקצינים הבריטים אף הצטרפו למסיתים</w:t>
      </w:r>
      <w:r w:rsidRPr="00DE72B9">
        <w:rPr>
          <w:rFonts w:ascii="David" w:hAnsi="David" w:cs="David"/>
          <w:color w:val="333333"/>
          <w:sz w:val="24"/>
          <w:szCs w:val="24"/>
          <w:shd w:val="clear" w:color="auto" w:fill="FFFFFF"/>
        </w:rPr>
        <w:t>.</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Pr>
      </w:pPr>
      <w:r w:rsidRPr="00DE72B9">
        <w:rPr>
          <w:rFonts w:ascii="David" w:hAnsi="David" w:cs="David"/>
          <w:color w:val="333333"/>
          <w:rtl/>
        </w:rPr>
        <w:t>אירועי שנות ה-40 בלוב הבהירו אפוא כמה אמיתות חשובות. בצפון אפריקה אמנם הוכרעו הקרבות בטרם הספיקו הנאצים לממש את זממם, וכמובן שאין השוואה – לא במניין ולא בעוצמה – בין אסונם של יהודי אירופה לאסונם של יהודי צפון אפריקה; ובכל זאת, הניסיון המאוחר לצייר אידיאליזציה של יחסי יהודים ומוסלמים בארצות ערב הוא מופרז, מגמתי ואיננו עולה בקנה אחד עם ההתרחשויות ההיסטוריות. אין ספק שהיו פה ושם רגעי חסד ליהודים בארצות האסלאם, אך התמונה הכללית היא של מערכת יחסים אשר בשעת הכושר מתפרצת לרעת היהודים.</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tl/>
        </w:rPr>
      </w:pPr>
      <w:r w:rsidRPr="00DE72B9">
        <w:rPr>
          <w:rFonts w:ascii="David" w:hAnsi="David" w:cs="David"/>
          <w:color w:val="333333"/>
          <w:rtl/>
        </w:rPr>
        <w:t>בדומה להתרחשות ברבות ממדינות אירופה, גם בלוב לא חיכו המקומיים – במקרה זה הערבים – לנאצים, והם גם לא חדלו מפגיעתם לאחר נפילת האחרונים. ערביי לוב הרגו ביהודים לפני המלחמה, במהלכה, וביתר שאת לאחר שהסתיימה, בחסותם של הבריטים. גם שפיטת הפושעים הנאצים ועוזריהם שהתרחשה בתום המלחמה באירופה, לא התרחשה במקביל בצפון אפריקה.</w:t>
      </w:r>
    </w:p>
    <w:p w:rsidR="007432D0" w:rsidRPr="00DE72B9" w:rsidRDefault="007432D0" w:rsidP="00DE72B9">
      <w:pPr>
        <w:pStyle w:val="NormalWeb"/>
        <w:shd w:val="clear" w:color="auto" w:fill="FFFFFF"/>
        <w:bidi/>
        <w:spacing w:before="0" w:beforeAutospacing="0" w:after="150" w:afterAutospacing="0" w:line="360" w:lineRule="auto"/>
        <w:textAlignment w:val="baseline"/>
        <w:rPr>
          <w:rFonts w:ascii="David" w:hAnsi="David" w:cs="David"/>
          <w:color w:val="333333"/>
          <w:rtl/>
        </w:rPr>
      </w:pPr>
      <w:r w:rsidRPr="00DE72B9">
        <w:rPr>
          <w:rFonts w:ascii="David" w:hAnsi="David" w:cs="David"/>
          <w:color w:val="333333"/>
          <w:rtl/>
        </w:rPr>
        <w:t>במהלך שנות ה-90 החלו יהודי לוב, אלו מהם שנותרו בחיים, לקבל מעט מן המגיע להם כפיצוי על ימי האימה. אך ברמת ההנצחה וההסברה הבינלאומית, טרם ביצעה מדינת ישראל את המתחייב.</w:t>
      </w:r>
    </w:p>
    <w:p w:rsidR="007432D0" w:rsidRPr="00DE72B9" w:rsidRDefault="007432D0" w:rsidP="00DE72B9">
      <w:pPr>
        <w:spacing w:line="360" w:lineRule="auto"/>
        <w:rPr>
          <w:rFonts w:ascii="David" w:hAnsi="David" w:cs="David"/>
          <w:sz w:val="24"/>
          <w:szCs w:val="24"/>
          <w:rtl/>
        </w:rPr>
      </w:pPr>
    </w:p>
    <w:p w:rsidR="00DE72B9" w:rsidRPr="00DE72B9" w:rsidRDefault="00DE72B9" w:rsidP="00DE72B9">
      <w:pPr>
        <w:spacing w:line="360" w:lineRule="auto"/>
        <w:rPr>
          <w:rFonts w:ascii="David" w:hAnsi="David" w:cs="David"/>
          <w:b/>
          <w:bCs/>
          <w:sz w:val="36"/>
          <w:szCs w:val="36"/>
          <w:u w:val="single"/>
          <w:rtl/>
        </w:rPr>
      </w:pPr>
      <w:r w:rsidRPr="00DE72B9">
        <w:rPr>
          <w:rFonts w:ascii="David" w:hAnsi="David" w:cs="David"/>
          <w:b/>
          <w:bCs/>
          <w:sz w:val="36"/>
          <w:szCs w:val="36"/>
          <w:u w:val="single"/>
          <w:rtl/>
        </w:rPr>
        <w:lastRenderedPageBreak/>
        <w:t>טריפולי</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 xml:space="preserve">טְרִיפּוֹלִי (בערבית: </w:t>
      </w:r>
      <w:r w:rsidRPr="00DE72B9">
        <w:rPr>
          <w:rFonts w:ascii="Arial" w:hAnsi="Arial" w:cs="Arial" w:hint="cs"/>
          <w:sz w:val="24"/>
          <w:szCs w:val="24"/>
          <w:rtl/>
          <w:lang w:bidi="ar-SA"/>
        </w:rPr>
        <w:t>طرابلس</w:t>
      </w:r>
      <w:r w:rsidRPr="00DE72B9">
        <w:rPr>
          <w:rFonts w:ascii="David" w:hAnsi="David" w:cs="David"/>
          <w:sz w:val="24"/>
          <w:szCs w:val="24"/>
          <w:rtl/>
          <w:lang w:bidi="ar-SA"/>
        </w:rPr>
        <w:t xml:space="preserve">, </w:t>
      </w:r>
      <w:r w:rsidRPr="00DE72B9">
        <w:rPr>
          <w:rFonts w:ascii="David" w:hAnsi="David" w:cs="David"/>
          <w:sz w:val="24"/>
          <w:szCs w:val="24"/>
          <w:rtl/>
        </w:rPr>
        <w:t xml:space="preserve">תעתיק מדויק: </w:t>
      </w:r>
      <w:proofErr w:type="spellStart"/>
      <w:r w:rsidRPr="00DE72B9">
        <w:rPr>
          <w:rFonts w:ascii="David" w:hAnsi="David" w:cs="David"/>
          <w:sz w:val="24"/>
          <w:szCs w:val="24"/>
          <w:rtl/>
        </w:rPr>
        <w:t>טראבלס</w:t>
      </w:r>
      <w:proofErr w:type="spellEnd"/>
      <w:r w:rsidRPr="00DE72B9">
        <w:rPr>
          <w:rFonts w:ascii="David" w:hAnsi="David" w:cs="David"/>
          <w:sz w:val="24"/>
          <w:szCs w:val="24"/>
          <w:rtl/>
        </w:rPr>
        <w:t>) היא עיר הבירה של לוב. העיר ממוקמת בצפונה של המדינה, בקצה המדבר, לחוף הים התיכון ומתגוררים בה למעלה ממיליון בני אדם.</w:t>
      </w:r>
    </w:p>
    <w:p w:rsidR="00DE72B9" w:rsidRPr="00DE72B9" w:rsidRDefault="00DE72B9" w:rsidP="00DE72B9">
      <w:pPr>
        <w:spacing w:line="360" w:lineRule="auto"/>
        <w:rPr>
          <w:rFonts w:ascii="David" w:hAnsi="David" w:cs="David"/>
          <w:sz w:val="24"/>
          <w:szCs w:val="24"/>
        </w:rPr>
      </w:pPr>
      <w:r w:rsidRPr="00DE72B9">
        <w:rPr>
          <w:rFonts w:ascii="David" w:hAnsi="David" w:cs="David"/>
          <w:sz w:val="24"/>
          <w:szCs w:val="24"/>
          <w:rtl/>
        </w:rPr>
        <w:t>העיר נוסדה במאה השביעית לפני הספירה על ידי הפיניקים אשר קראו לעיר "</w:t>
      </w:r>
      <w:proofErr w:type="spellStart"/>
      <w:r w:rsidRPr="00DE72B9">
        <w:rPr>
          <w:rFonts w:ascii="David" w:hAnsi="David" w:cs="David"/>
          <w:sz w:val="24"/>
          <w:szCs w:val="24"/>
          <w:rtl/>
        </w:rPr>
        <w:t>אואי</w:t>
      </w:r>
      <w:proofErr w:type="spellEnd"/>
      <w:r w:rsidRPr="00DE72B9">
        <w:rPr>
          <w:rFonts w:ascii="David" w:hAnsi="David" w:cs="David"/>
          <w:sz w:val="24"/>
          <w:szCs w:val="24"/>
          <w:rtl/>
        </w:rPr>
        <w:t xml:space="preserve">". העיר נכבשה על ידי </w:t>
      </w:r>
      <w:proofErr w:type="spellStart"/>
      <w:r w:rsidRPr="00DE72B9">
        <w:rPr>
          <w:rFonts w:ascii="David" w:hAnsi="David" w:cs="David"/>
          <w:sz w:val="24"/>
          <w:szCs w:val="24"/>
          <w:rtl/>
        </w:rPr>
        <w:t>הקירניקים</w:t>
      </w:r>
      <w:proofErr w:type="spellEnd"/>
      <w:r w:rsidRPr="00DE72B9">
        <w:rPr>
          <w:rFonts w:ascii="David" w:hAnsi="David" w:cs="David"/>
          <w:sz w:val="24"/>
          <w:szCs w:val="24"/>
          <w:rtl/>
        </w:rPr>
        <w:t xml:space="preserve"> ואחריהם על ידי </w:t>
      </w:r>
      <w:proofErr w:type="spellStart"/>
      <w:r w:rsidRPr="00DE72B9">
        <w:rPr>
          <w:rFonts w:ascii="David" w:hAnsi="David" w:cs="David"/>
          <w:sz w:val="24"/>
          <w:szCs w:val="24"/>
          <w:rtl/>
        </w:rPr>
        <w:t>הקרתגים</w:t>
      </w:r>
      <w:proofErr w:type="spellEnd"/>
      <w:r w:rsidRPr="00DE72B9">
        <w:rPr>
          <w:rFonts w:ascii="David" w:hAnsi="David" w:cs="David"/>
          <w:sz w:val="24"/>
          <w:szCs w:val="24"/>
          <w:rtl/>
        </w:rPr>
        <w:t xml:space="preserve">. רומא כבשה את העיר מידי </w:t>
      </w:r>
      <w:proofErr w:type="spellStart"/>
      <w:r w:rsidRPr="00DE72B9">
        <w:rPr>
          <w:rFonts w:ascii="David" w:hAnsi="David" w:cs="David"/>
          <w:sz w:val="24"/>
          <w:szCs w:val="24"/>
          <w:rtl/>
        </w:rPr>
        <w:t>הקרתגיים</w:t>
      </w:r>
      <w:proofErr w:type="spellEnd"/>
      <w:r w:rsidRPr="00DE72B9">
        <w:rPr>
          <w:rFonts w:ascii="David" w:hAnsi="David" w:cs="David"/>
          <w:sz w:val="24"/>
          <w:szCs w:val="24"/>
          <w:rtl/>
        </w:rPr>
        <w:t xml:space="preserve"> ושינתה את שמה </w:t>
      </w:r>
      <w:proofErr w:type="spellStart"/>
      <w:r w:rsidRPr="00DE72B9">
        <w:rPr>
          <w:rFonts w:ascii="David" w:hAnsi="David" w:cs="David"/>
          <w:sz w:val="24"/>
          <w:szCs w:val="24"/>
          <w:rtl/>
        </w:rPr>
        <w:t>ל"רגיו</w:t>
      </w:r>
      <w:proofErr w:type="spellEnd"/>
      <w:r w:rsidRPr="00DE72B9">
        <w:rPr>
          <w:rFonts w:ascii="David" w:hAnsi="David" w:cs="David"/>
          <w:sz w:val="24"/>
          <w:szCs w:val="24"/>
          <w:rtl/>
        </w:rPr>
        <w:t xml:space="preserve"> </w:t>
      </w:r>
      <w:proofErr w:type="spellStart"/>
      <w:r w:rsidRPr="00DE72B9">
        <w:rPr>
          <w:rFonts w:ascii="David" w:hAnsi="David" w:cs="David"/>
          <w:sz w:val="24"/>
          <w:szCs w:val="24"/>
          <w:rtl/>
        </w:rPr>
        <w:t>קירטיה</w:t>
      </w:r>
      <w:proofErr w:type="spellEnd"/>
      <w:r w:rsidRPr="00DE72B9">
        <w:rPr>
          <w:rFonts w:ascii="David" w:hAnsi="David" w:cs="David"/>
          <w:sz w:val="24"/>
          <w:szCs w:val="24"/>
          <w:rtl/>
        </w:rPr>
        <w:t>". החל מהמאה השלישית לספירה נקראה העיר "</w:t>
      </w:r>
      <w:proofErr w:type="spellStart"/>
      <w:r w:rsidRPr="00DE72B9">
        <w:rPr>
          <w:rFonts w:ascii="David" w:hAnsi="David" w:cs="David"/>
          <w:sz w:val="24"/>
          <w:szCs w:val="24"/>
          <w:rtl/>
        </w:rPr>
        <w:t>רגיו</w:t>
      </w:r>
      <w:proofErr w:type="spellEnd"/>
      <w:r w:rsidRPr="00DE72B9">
        <w:rPr>
          <w:rFonts w:ascii="David" w:hAnsi="David" w:cs="David"/>
          <w:sz w:val="24"/>
          <w:szCs w:val="24"/>
          <w:rtl/>
        </w:rPr>
        <w:t xml:space="preserve"> </w:t>
      </w:r>
      <w:proofErr w:type="spellStart"/>
      <w:r w:rsidRPr="00DE72B9">
        <w:rPr>
          <w:rFonts w:ascii="David" w:hAnsi="David" w:cs="David"/>
          <w:sz w:val="24"/>
          <w:szCs w:val="24"/>
          <w:rtl/>
        </w:rPr>
        <w:t>טריפוליטנה</w:t>
      </w:r>
      <w:proofErr w:type="spellEnd"/>
      <w:r w:rsidRPr="00DE72B9">
        <w:rPr>
          <w:rFonts w:ascii="David" w:hAnsi="David" w:cs="David"/>
          <w:sz w:val="24"/>
          <w:szCs w:val="24"/>
          <w:rtl/>
        </w:rPr>
        <w:t>" - משמעות השם "שלוש הערים", מאחר שבמקום היו שלוש ערים המחוברות יחדיו: "</w:t>
      </w:r>
      <w:proofErr w:type="spellStart"/>
      <w:r w:rsidRPr="00DE72B9">
        <w:rPr>
          <w:rFonts w:ascii="David" w:hAnsi="David" w:cs="David"/>
          <w:sz w:val="24"/>
          <w:szCs w:val="24"/>
          <w:rtl/>
        </w:rPr>
        <w:t>אואי</w:t>
      </w:r>
      <w:proofErr w:type="spellEnd"/>
      <w:r w:rsidRPr="00DE72B9">
        <w:rPr>
          <w:rFonts w:ascii="David" w:hAnsi="David" w:cs="David"/>
          <w:sz w:val="24"/>
          <w:szCs w:val="24"/>
          <w:rtl/>
        </w:rPr>
        <w:t>", "</w:t>
      </w:r>
      <w:proofErr w:type="spellStart"/>
      <w:r w:rsidRPr="00DE72B9">
        <w:rPr>
          <w:rFonts w:ascii="David" w:hAnsi="David" w:cs="David"/>
          <w:sz w:val="24"/>
          <w:szCs w:val="24"/>
          <w:rtl/>
        </w:rPr>
        <w:t>סבראטה</w:t>
      </w:r>
      <w:proofErr w:type="spellEnd"/>
      <w:r w:rsidRPr="00DE72B9">
        <w:rPr>
          <w:rFonts w:ascii="David" w:hAnsi="David" w:cs="David"/>
          <w:sz w:val="24"/>
          <w:szCs w:val="24"/>
          <w:rtl/>
        </w:rPr>
        <w:t xml:space="preserve">" </w:t>
      </w:r>
      <w:proofErr w:type="spellStart"/>
      <w:r w:rsidRPr="00DE72B9">
        <w:rPr>
          <w:rFonts w:ascii="David" w:hAnsi="David" w:cs="David"/>
          <w:sz w:val="24"/>
          <w:szCs w:val="24"/>
          <w:rtl/>
        </w:rPr>
        <w:t>ו"לפטיס</w:t>
      </w:r>
      <w:proofErr w:type="spellEnd"/>
      <w:r w:rsidRPr="00DE72B9">
        <w:rPr>
          <w:rFonts w:ascii="David" w:hAnsi="David" w:cs="David"/>
          <w:sz w:val="24"/>
          <w:szCs w:val="24"/>
          <w:rtl/>
        </w:rPr>
        <w:t xml:space="preserve">". הקיסר הרומי </w:t>
      </w:r>
      <w:proofErr w:type="spellStart"/>
      <w:r w:rsidRPr="00DE72B9">
        <w:rPr>
          <w:rFonts w:ascii="David" w:hAnsi="David" w:cs="David"/>
          <w:sz w:val="24"/>
          <w:szCs w:val="24"/>
          <w:rtl/>
        </w:rPr>
        <w:t>ספטימיוס</w:t>
      </w:r>
      <w:proofErr w:type="spellEnd"/>
      <w:r w:rsidRPr="00DE72B9">
        <w:rPr>
          <w:rFonts w:ascii="David" w:hAnsi="David" w:cs="David"/>
          <w:sz w:val="24"/>
          <w:szCs w:val="24"/>
          <w:rtl/>
        </w:rPr>
        <w:t xml:space="preserve"> </w:t>
      </w:r>
      <w:proofErr w:type="spellStart"/>
      <w:r w:rsidRPr="00DE72B9">
        <w:rPr>
          <w:rFonts w:ascii="David" w:hAnsi="David" w:cs="David"/>
          <w:sz w:val="24"/>
          <w:szCs w:val="24"/>
          <w:rtl/>
        </w:rPr>
        <w:t>סוורוס</w:t>
      </w:r>
      <w:proofErr w:type="spellEnd"/>
      <w:r w:rsidRPr="00DE72B9">
        <w:rPr>
          <w:rFonts w:ascii="David" w:hAnsi="David" w:cs="David"/>
          <w:sz w:val="24"/>
          <w:szCs w:val="24"/>
          <w:rtl/>
        </w:rPr>
        <w:t xml:space="preserve">, יליד העיר </w:t>
      </w:r>
      <w:proofErr w:type="spellStart"/>
      <w:r w:rsidRPr="00DE72B9">
        <w:rPr>
          <w:rFonts w:ascii="David" w:hAnsi="David" w:cs="David"/>
          <w:sz w:val="24"/>
          <w:szCs w:val="24"/>
          <w:rtl/>
        </w:rPr>
        <w:t>לפטיס</w:t>
      </w:r>
      <w:proofErr w:type="spellEnd"/>
      <w:r w:rsidRPr="00DE72B9">
        <w:rPr>
          <w:rFonts w:ascii="David" w:hAnsi="David" w:cs="David"/>
          <w:sz w:val="24"/>
          <w:szCs w:val="24"/>
          <w:rtl/>
        </w:rPr>
        <w:t>, הפך את העיר למושבה עצמאית. העיר נכבשה על ידי המוסלמים במאה השמינית לספירה.</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 xml:space="preserve">בשנת 1510 נכבשה העיר על ידי דון פדרו </w:t>
      </w:r>
      <w:proofErr w:type="spellStart"/>
      <w:r w:rsidRPr="00DE72B9">
        <w:rPr>
          <w:rFonts w:ascii="David" w:hAnsi="David" w:cs="David"/>
          <w:sz w:val="24"/>
          <w:szCs w:val="24"/>
          <w:rtl/>
        </w:rPr>
        <w:t>נבארו</w:t>
      </w:r>
      <w:proofErr w:type="spellEnd"/>
      <w:r w:rsidRPr="00DE72B9">
        <w:rPr>
          <w:rFonts w:ascii="David" w:hAnsi="David" w:cs="David"/>
          <w:sz w:val="24"/>
          <w:szCs w:val="24"/>
          <w:rtl/>
        </w:rPr>
        <w:t xml:space="preserve"> מספרד, ובשנת 1523 היא ניתנה לשליטת של אבירי מסדר יוחנן הקדוש אשר הוגלו על ידי הטורקים מהאי רודוס שהיה מקודם בשליטתם. האבירים החזיקו בעיר עד שנת 1551, כאשר האדמירל הטורקי </w:t>
      </w:r>
      <w:proofErr w:type="spellStart"/>
      <w:r w:rsidRPr="00DE72B9">
        <w:rPr>
          <w:rFonts w:ascii="David" w:hAnsi="David" w:cs="David"/>
          <w:sz w:val="24"/>
          <w:szCs w:val="24"/>
          <w:rtl/>
        </w:rPr>
        <w:t>סינאן</w:t>
      </w:r>
      <w:proofErr w:type="spellEnd"/>
      <w:r w:rsidRPr="00DE72B9">
        <w:rPr>
          <w:rFonts w:ascii="David" w:hAnsi="David" w:cs="David"/>
          <w:sz w:val="24"/>
          <w:szCs w:val="24"/>
          <w:rtl/>
        </w:rPr>
        <w:t xml:space="preserve"> פאשה כבש את העיר. לאחר הכיבוש הטורקי הפכה העיר מקום מושבם של שודדי ים אשר הפילו את </w:t>
      </w:r>
      <w:proofErr w:type="spellStart"/>
      <w:r w:rsidRPr="00DE72B9">
        <w:rPr>
          <w:rFonts w:ascii="David" w:hAnsi="David" w:cs="David"/>
          <w:sz w:val="24"/>
          <w:szCs w:val="24"/>
          <w:rtl/>
        </w:rPr>
        <w:t>חיתתם</w:t>
      </w:r>
      <w:proofErr w:type="spellEnd"/>
      <w:r w:rsidRPr="00DE72B9">
        <w:rPr>
          <w:rFonts w:ascii="David" w:hAnsi="David" w:cs="David"/>
          <w:sz w:val="24"/>
          <w:szCs w:val="24"/>
          <w:rtl/>
        </w:rPr>
        <w:t xml:space="preserve"> על כל </w:t>
      </w:r>
      <w:proofErr w:type="spellStart"/>
      <w:r w:rsidRPr="00DE72B9">
        <w:rPr>
          <w:rFonts w:ascii="David" w:hAnsi="David" w:cs="David"/>
          <w:sz w:val="24"/>
          <w:szCs w:val="24"/>
          <w:rtl/>
        </w:rPr>
        <w:t>אוניות</w:t>
      </w:r>
      <w:proofErr w:type="spellEnd"/>
      <w:r w:rsidRPr="00DE72B9">
        <w:rPr>
          <w:rFonts w:ascii="David" w:hAnsi="David" w:cs="David"/>
          <w:sz w:val="24"/>
          <w:szCs w:val="24"/>
          <w:rtl/>
        </w:rPr>
        <w:t xml:space="preserve"> הסוחר הנוצריות שהפליגו בחלק זה של הים התיכון.</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 xml:space="preserve">בשנת 1714 המושל של העיר אחמד </w:t>
      </w:r>
      <w:proofErr w:type="spellStart"/>
      <w:r w:rsidRPr="00DE72B9">
        <w:rPr>
          <w:rFonts w:ascii="David" w:hAnsi="David" w:cs="David"/>
          <w:sz w:val="24"/>
          <w:szCs w:val="24"/>
          <w:rtl/>
        </w:rPr>
        <w:t>קרמלאני</w:t>
      </w:r>
      <w:proofErr w:type="spellEnd"/>
      <w:r w:rsidRPr="00DE72B9">
        <w:rPr>
          <w:rFonts w:ascii="David" w:hAnsi="David" w:cs="David"/>
          <w:sz w:val="24"/>
          <w:szCs w:val="24"/>
          <w:rtl/>
        </w:rPr>
        <w:t xml:space="preserve"> הכתיר את עצמו בתואר "באי" והכריז על עצמאותה של העיר משלטונו של הסולטאן הטורקי. בשנת 1835 נכבשה העיר שוב על ידי הטורקים.</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 xml:space="preserve">למרות שאזור </w:t>
      </w:r>
      <w:proofErr w:type="spellStart"/>
      <w:r w:rsidRPr="00DE72B9">
        <w:rPr>
          <w:rFonts w:ascii="David" w:hAnsi="David" w:cs="David"/>
          <w:sz w:val="24"/>
          <w:szCs w:val="24"/>
          <w:rtl/>
        </w:rPr>
        <w:t>ברבריה</w:t>
      </w:r>
      <w:proofErr w:type="spellEnd"/>
      <w:r w:rsidRPr="00DE72B9">
        <w:rPr>
          <w:rFonts w:ascii="David" w:hAnsi="David" w:cs="David"/>
          <w:sz w:val="24"/>
          <w:szCs w:val="24"/>
          <w:rtl/>
        </w:rPr>
        <w:t xml:space="preserve"> (כיום: מדינות צפון אפריקה) היה באופן רשמי בשליטת האימפריה העות'מאנית, היה השלטון המרכזי רופף, ולמעשה היה נתון לשליטת שודדי הים הבֶּרְבֶּרִיים. בערים טריפולי </w:t>
      </w:r>
      <w:proofErr w:type="spellStart"/>
      <w:r w:rsidRPr="00DE72B9">
        <w:rPr>
          <w:rFonts w:ascii="David" w:hAnsi="David" w:cs="David"/>
          <w:sz w:val="24"/>
          <w:szCs w:val="24"/>
          <w:rtl/>
        </w:rPr>
        <w:t>ודרנה</w:t>
      </w:r>
      <w:proofErr w:type="spellEnd"/>
      <w:r w:rsidRPr="00DE72B9">
        <w:rPr>
          <w:rFonts w:ascii="David" w:hAnsi="David" w:cs="David"/>
          <w:sz w:val="24"/>
          <w:szCs w:val="24"/>
          <w:rtl/>
        </w:rPr>
        <w:t xml:space="preserve"> הוחזקו בשבי אלפי אזרחים מערביים שנחטפו למטרות כופר, וחלקם נמכרו לעבדות.</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 xml:space="preserve">במהלך המאה ה-19 נערכו שתי מלחמות בין טריפולי, בירת </w:t>
      </w:r>
      <w:proofErr w:type="spellStart"/>
      <w:r w:rsidRPr="00DE72B9">
        <w:rPr>
          <w:rFonts w:ascii="David" w:hAnsi="David" w:cs="David"/>
          <w:sz w:val="24"/>
          <w:szCs w:val="24"/>
          <w:rtl/>
        </w:rPr>
        <w:t>ברבריה</w:t>
      </w:r>
      <w:proofErr w:type="spellEnd"/>
      <w:r w:rsidRPr="00DE72B9">
        <w:rPr>
          <w:rFonts w:ascii="David" w:hAnsi="David" w:cs="David"/>
          <w:sz w:val="24"/>
          <w:szCs w:val="24"/>
          <w:rtl/>
        </w:rPr>
        <w:t xml:space="preserve"> לבין ארצות הברית: המלחמה הַבֶּרְבֶּרִית הראשונה (1801-1805), והמלחמה הברברית השנייה (</w:t>
      </w:r>
      <w:proofErr w:type="spellStart"/>
      <w:r w:rsidRPr="00DE72B9">
        <w:rPr>
          <w:rFonts w:ascii="David" w:hAnsi="David" w:cs="David"/>
          <w:sz w:val="24"/>
          <w:szCs w:val="24"/>
          <w:rtl/>
        </w:rPr>
        <w:t>אנ</w:t>
      </w:r>
      <w:proofErr w:type="spellEnd"/>
      <w:r w:rsidRPr="00DE72B9">
        <w:rPr>
          <w:rFonts w:ascii="David" w:hAnsi="David" w:cs="David"/>
          <w:sz w:val="24"/>
          <w:szCs w:val="24"/>
          <w:rtl/>
        </w:rPr>
        <w:t>')‏ (1815-1816).</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במאי 1801 דרש הפחה של טריפולי (</w:t>
      </w:r>
      <w:proofErr w:type="spellStart"/>
      <w:r w:rsidRPr="00DE72B9">
        <w:rPr>
          <w:rFonts w:ascii="David" w:hAnsi="David" w:cs="David"/>
          <w:sz w:val="24"/>
          <w:szCs w:val="24"/>
          <w:rtl/>
        </w:rPr>
        <w:t>גששא</w:t>
      </w:r>
      <w:proofErr w:type="spellEnd"/>
      <w:r w:rsidRPr="00DE72B9">
        <w:rPr>
          <w:rFonts w:ascii="David" w:hAnsi="David" w:cs="David"/>
          <w:sz w:val="24"/>
          <w:szCs w:val="24"/>
          <w:rtl/>
        </w:rPr>
        <w:t xml:space="preserve">) הגדלה של "דמי החסות" בסך $83,000 ששילמה ממשלת ארצות הברית מאז 1796 על מנת להגן על </w:t>
      </w:r>
      <w:proofErr w:type="spellStart"/>
      <w:r w:rsidRPr="00DE72B9">
        <w:rPr>
          <w:rFonts w:ascii="David" w:hAnsi="David" w:cs="David"/>
          <w:sz w:val="24"/>
          <w:szCs w:val="24"/>
          <w:rtl/>
        </w:rPr>
        <w:t>אוניות</w:t>
      </w:r>
      <w:proofErr w:type="spellEnd"/>
      <w:r w:rsidRPr="00DE72B9">
        <w:rPr>
          <w:rFonts w:ascii="David" w:hAnsi="David" w:cs="David"/>
          <w:sz w:val="24"/>
          <w:szCs w:val="24"/>
          <w:rtl/>
        </w:rPr>
        <w:t xml:space="preserve"> הסוחר שלהם מפני שודדי הים. ממשלת ארצות הברית </w:t>
      </w:r>
      <w:proofErr w:type="spellStart"/>
      <w:r w:rsidRPr="00DE72B9">
        <w:rPr>
          <w:rFonts w:ascii="David" w:hAnsi="David" w:cs="David"/>
          <w:sz w:val="24"/>
          <w:szCs w:val="24"/>
          <w:rtl/>
        </w:rPr>
        <w:t>סרבה</w:t>
      </w:r>
      <w:proofErr w:type="spellEnd"/>
      <w:r w:rsidRPr="00DE72B9">
        <w:rPr>
          <w:rFonts w:ascii="David" w:hAnsi="David" w:cs="David"/>
          <w:sz w:val="24"/>
          <w:szCs w:val="24"/>
          <w:rtl/>
        </w:rPr>
        <w:t xml:space="preserve"> לדרישה ושלחה את הצי שלה לצור על חופי טריפולי. המלחמה נמשכה ארבע שנים, בהן הוטבעה </w:t>
      </w:r>
      <w:proofErr w:type="spellStart"/>
      <w:r w:rsidRPr="00DE72B9">
        <w:rPr>
          <w:rFonts w:ascii="David" w:hAnsi="David" w:cs="David"/>
          <w:sz w:val="24"/>
          <w:szCs w:val="24"/>
          <w:rtl/>
        </w:rPr>
        <w:t>אוניית</w:t>
      </w:r>
      <w:proofErr w:type="spellEnd"/>
      <w:r w:rsidRPr="00DE72B9">
        <w:rPr>
          <w:rFonts w:ascii="David" w:hAnsi="David" w:cs="David"/>
          <w:sz w:val="24"/>
          <w:szCs w:val="24"/>
          <w:rtl/>
        </w:rPr>
        <w:t xml:space="preserve"> המלחמה האמריקאית "פילדלפיה" וכל ציוותה נפל בשבי. ארצות הברית ניסתה להוביל משלחת צבאית בראשות ויליאם </w:t>
      </w:r>
      <w:proofErr w:type="spellStart"/>
      <w:r w:rsidRPr="00DE72B9">
        <w:rPr>
          <w:rFonts w:ascii="David" w:hAnsi="David" w:cs="David"/>
          <w:sz w:val="24"/>
          <w:szCs w:val="24"/>
          <w:rtl/>
        </w:rPr>
        <w:t>איטון</w:t>
      </w:r>
      <w:proofErr w:type="spellEnd"/>
      <w:r w:rsidRPr="00DE72B9">
        <w:rPr>
          <w:rFonts w:ascii="David" w:hAnsi="David" w:cs="David"/>
          <w:sz w:val="24"/>
          <w:szCs w:val="24"/>
          <w:rtl/>
        </w:rPr>
        <w:t xml:space="preserve"> בניסיון להחליף את הפחה באחיו הבכור. </w:t>
      </w:r>
      <w:proofErr w:type="spellStart"/>
      <w:r w:rsidRPr="00DE72B9">
        <w:rPr>
          <w:rFonts w:ascii="David" w:hAnsi="David" w:cs="David"/>
          <w:sz w:val="24"/>
          <w:szCs w:val="24"/>
          <w:rtl/>
        </w:rPr>
        <w:t>איטון</w:t>
      </w:r>
      <w:proofErr w:type="spellEnd"/>
      <w:r w:rsidRPr="00DE72B9">
        <w:rPr>
          <w:rFonts w:ascii="David" w:hAnsi="David" w:cs="David"/>
          <w:sz w:val="24"/>
          <w:szCs w:val="24"/>
          <w:rtl/>
        </w:rPr>
        <w:t xml:space="preserve">, בראש כוח של 500 לוחמים צעד מאלכסנדריה, כבש את </w:t>
      </w:r>
      <w:proofErr w:type="spellStart"/>
      <w:r w:rsidRPr="00DE72B9">
        <w:rPr>
          <w:rFonts w:ascii="David" w:hAnsi="David" w:cs="David"/>
          <w:sz w:val="24"/>
          <w:szCs w:val="24"/>
          <w:rtl/>
        </w:rPr>
        <w:t>דרנה</w:t>
      </w:r>
      <w:proofErr w:type="spellEnd"/>
      <w:r w:rsidRPr="00DE72B9">
        <w:rPr>
          <w:rFonts w:ascii="David" w:hAnsi="David" w:cs="David"/>
          <w:sz w:val="24"/>
          <w:szCs w:val="24"/>
          <w:rtl/>
        </w:rPr>
        <w:t>, והכניע את הפחה - דבר שהוביל לכריתת חוזה השלום ב-3 ביוני 1805. הפחה נותר על כיסאו אולם הוא ויתר על דרישותיו. בשנת 1815, לאחר שהפחה חזר בו מהסכמותיו הקודמות, משלחת צבאית אמריקאית נוספת הגיע לעיר וכפתה עליו הסכם שלום נוסף.</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 xml:space="preserve">במהלך המלחמה האיטלקית-עות'מאנית ב-1911–1912 נכבשה לוב על ידי איטליה, והפכה לחלק מ"איטליה הגדולה". התרבות האיטלקית הושלטה בערי לוב בתחומי החינוך, תרבות, מסחר שפה וקולינריה. ב-29 בספטמבר 1911 כבשה איטליה את העיר, באופן פורמלי על מנת להגן על אזרחיה האיטלקיים מפני השלטון הטורקי. לאחר קרב ימי שנערך ב-1 באוקטובר 1911 בו הוטבעו שלוש </w:t>
      </w:r>
      <w:r w:rsidRPr="00DE72B9">
        <w:rPr>
          <w:rFonts w:ascii="David" w:hAnsi="David" w:cs="David"/>
          <w:sz w:val="24"/>
          <w:szCs w:val="24"/>
          <w:rtl/>
        </w:rPr>
        <w:lastRenderedPageBreak/>
        <w:t xml:space="preserve">ספינות טורקיות, הכירה טורקיה בכיבוש האיטלקי של העיר בהסכם </w:t>
      </w:r>
      <w:proofErr w:type="spellStart"/>
      <w:r w:rsidRPr="00DE72B9">
        <w:rPr>
          <w:rFonts w:ascii="David" w:hAnsi="David" w:cs="David"/>
          <w:sz w:val="24"/>
          <w:szCs w:val="24"/>
          <w:rtl/>
        </w:rPr>
        <w:t>לוזאן</w:t>
      </w:r>
      <w:proofErr w:type="spellEnd"/>
      <w:r w:rsidRPr="00DE72B9">
        <w:rPr>
          <w:rFonts w:ascii="David" w:hAnsi="David" w:cs="David"/>
          <w:sz w:val="24"/>
          <w:szCs w:val="24"/>
          <w:rtl/>
        </w:rPr>
        <w:t xml:space="preserve"> (1912; מוכר גם בשם הסכם </w:t>
      </w:r>
      <w:proofErr w:type="spellStart"/>
      <w:r w:rsidRPr="00DE72B9">
        <w:rPr>
          <w:rFonts w:ascii="David" w:hAnsi="David" w:cs="David"/>
          <w:sz w:val="24"/>
          <w:szCs w:val="24"/>
          <w:rtl/>
        </w:rPr>
        <w:t>אושי</w:t>
      </w:r>
      <w:proofErr w:type="spellEnd"/>
      <w:r w:rsidRPr="00DE72B9">
        <w:rPr>
          <w:rFonts w:ascii="David" w:hAnsi="David" w:cs="David"/>
          <w:sz w:val="24"/>
          <w:szCs w:val="24"/>
          <w:rtl/>
        </w:rPr>
        <w:t>). העיר נשלטה על ידי איטליה עד לשנת 1943, אז נכבשה בידי בריטניה, במהלך מלחמת העולם השנייה. הכוחות הבריטיים עזבו את העיר לאחר עצמאות לוב ב-1951.</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 xml:space="preserve">בעקבות מעורבות ממשלת קדאפי בטרור כנגד ארצות הברית במהלך שנות ה-80, הורה נשיאה דאז, </w:t>
      </w:r>
      <w:proofErr w:type="spellStart"/>
      <w:r w:rsidRPr="00DE72B9">
        <w:rPr>
          <w:rFonts w:ascii="David" w:hAnsi="David" w:cs="David"/>
          <w:sz w:val="24"/>
          <w:szCs w:val="24"/>
          <w:rtl/>
        </w:rPr>
        <w:t>רונלד</w:t>
      </w:r>
      <w:proofErr w:type="spellEnd"/>
      <w:r w:rsidRPr="00DE72B9">
        <w:rPr>
          <w:rFonts w:ascii="David" w:hAnsi="David" w:cs="David"/>
          <w:sz w:val="24"/>
          <w:szCs w:val="24"/>
          <w:rtl/>
        </w:rPr>
        <w:t xml:space="preserve"> רייגן באפריל 1986 על שורה של הפצצת מטרות בטריפולי ובבנגאזי, אשר הביאו למותם של 45 חיילים ואנשי ממשל ו-15 אזרחים.</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יהדות לוב מנתה ערב הקמת מדינת ישראל כ-38,000 איש ומרכזה היה בעיר הבירה טריפולי (לכן מכנים אותם "טריפוליטאים").</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עד סוף המאה ה-17 יהדות טריפולי הייתה קהילה יהודית קטנה ששרדה מימי הביניים.</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מאמצע המאה ה-18 ועד סוף המאה ה-19 גדלה יהדות טריפולי בעקבות הגירה יהודית מאיטליה ומתוניסיה.</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ריכוז נוסף של יהודי לוב התקיים בפנים המדינה, קרוב למדבר סהרה. יהודים אלה התבדלו מסביבתם והתגוררו בשכונות נפרדות, חלקם במערות חצובות בקרקע. יהודי לוב עברו תקופה קשה במהלך השואה, וכן בפרעות התרחשו בטריפולי בשנת 1945 ובשנת 1948.</w:t>
      </w:r>
    </w:p>
    <w:p w:rsidR="00DE72B9" w:rsidRPr="00DE72B9" w:rsidRDefault="00DE72B9" w:rsidP="00DE72B9">
      <w:pPr>
        <w:spacing w:line="360" w:lineRule="auto"/>
        <w:rPr>
          <w:rFonts w:ascii="David" w:hAnsi="David" w:cs="David"/>
          <w:sz w:val="24"/>
          <w:szCs w:val="24"/>
          <w:rtl/>
        </w:rPr>
      </w:pPr>
      <w:r w:rsidRPr="00DE72B9">
        <w:rPr>
          <w:rFonts w:ascii="David" w:hAnsi="David" w:cs="David"/>
          <w:sz w:val="24"/>
          <w:szCs w:val="24"/>
          <w:rtl/>
        </w:rPr>
        <w:t>ב-1958 הוחלט לפרק את הקהילה היהודית, וב-2002 הועלו היהודים האחרונים לישראל.</w:t>
      </w:r>
    </w:p>
    <w:p w:rsidR="00967C0F" w:rsidRPr="00DE72B9" w:rsidRDefault="00967C0F" w:rsidP="00DE72B9">
      <w:pPr>
        <w:spacing w:line="360" w:lineRule="auto"/>
        <w:rPr>
          <w:rFonts w:ascii="David" w:hAnsi="David" w:cs="David"/>
          <w:sz w:val="24"/>
          <w:szCs w:val="24"/>
          <w:rtl/>
        </w:rPr>
      </w:pPr>
    </w:p>
    <w:p w:rsidR="00967C0F" w:rsidRDefault="00967C0F">
      <w:pPr>
        <w:bidi w:val="0"/>
        <w:rPr>
          <w:rFonts w:ascii="David" w:hAnsi="David" w:cs="David"/>
          <w:rtl/>
        </w:rPr>
      </w:pPr>
      <w:r>
        <w:rPr>
          <w:rFonts w:ascii="David" w:hAnsi="David" w:cs="David"/>
          <w:rtl/>
        </w:rPr>
        <w:br w:type="page"/>
      </w:r>
    </w:p>
    <w:p w:rsidR="006B7E8E" w:rsidRPr="00A43D75" w:rsidRDefault="00967C0F" w:rsidP="004C2001">
      <w:pPr>
        <w:spacing w:line="360" w:lineRule="auto"/>
        <w:rPr>
          <w:rFonts w:ascii="David" w:hAnsi="David" w:cs="David"/>
          <w:b/>
          <w:bCs/>
          <w:sz w:val="32"/>
          <w:szCs w:val="32"/>
          <w:u w:val="single"/>
          <w:rtl/>
        </w:rPr>
      </w:pPr>
      <w:r w:rsidRPr="00A43D75">
        <w:rPr>
          <w:rFonts w:ascii="David" w:hAnsi="David" w:cs="David" w:hint="cs"/>
          <w:b/>
          <w:bCs/>
          <w:sz w:val="32"/>
          <w:szCs w:val="32"/>
          <w:u w:val="single"/>
          <w:rtl/>
        </w:rPr>
        <w:lastRenderedPageBreak/>
        <w:t>רפלקציה- לינור</w:t>
      </w:r>
    </w:p>
    <w:p w:rsidR="00967C0F" w:rsidRPr="00A43D75" w:rsidRDefault="00160DDC" w:rsidP="004C2001">
      <w:pPr>
        <w:spacing w:line="360" w:lineRule="auto"/>
        <w:rPr>
          <w:rFonts w:ascii="David" w:hAnsi="David" w:cs="David"/>
          <w:sz w:val="24"/>
          <w:szCs w:val="24"/>
          <w:rtl/>
        </w:rPr>
      </w:pPr>
      <w:r w:rsidRPr="00A43D75">
        <w:rPr>
          <w:rFonts w:ascii="David" w:hAnsi="David" w:cs="David" w:hint="cs"/>
          <w:sz w:val="24"/>
          <w:szCs w:val="24"/>
          <w:rtl/>
        </w:rPr>
        <w:t>ראיינו את אביה של אוריה, ציון, כיוון שסבה איננו בחיים.</w:t>
      </w:r>
    </w:p>
    <w:p w:rsidR="00160DDC" w:rsidRPr="00A43D75" w:rsidRDefault="00160DDC" w:rsidP="004C2001">
      <w:pPr>
        <w:spacing w:line="360" w:lineRule="auto"/>
        <w:rPr>
          <w:rFonts w:ascii="David" w:hAnsi="David" w:cs="David"/>
          <w:sz w:val="24"/>
          <w:szCs w:val="24"/>
          <w:rtl/>
        </w:rPr>
      </w:pPr>
      <w:r w:rsidRPr="00A43D75">
        <w:rPr>
          <w:rFonts w:ascii="David" w:hAnsi="David" w:cs="David" w:hint="cs"/>
          <w:sz w:val="24"/>
          <w:szCs w:val="24"/>
          <w:rtl/>
        </w:rPr>
        <w:t>ב</w:t>
      </w:r>
      <w:r w:rsidR="00613660" w:rsidRPr="00A43D75">
        <w:rPr>
          <w:rFonts w:ascii="David" w:hAnsi="David" w:cs="David" w:hint="cs"/>
          <w:sz w:val="24"/>
          <w:szCs w:val="24"/>
          <w:rtl/>
        </w:rPr>
        <w:t xml:space="preserve">תחילת </w:t>
      </w:r>
      <w:proofErr w:type="spellStart"/>
      <w:r w:rsidR="00613660" w:rsidRPr="00A43D75">
        <w:rPr>
          <w:rFonts w:ascii="David" w:hAnsi="David" w:cs="David" w:hint="cs"/>
          <w:sz w:val="24"/>
          <w:szCs w:val="24"/>
          <w:rtl/>
        </w:rPr>
        <w:t>הראיון</w:t>
      </w:r>
      <w:proofErr w:type="spellEnd"/>
      <w:r w:rsidR="00613660" w:rsidRPr="00A43D75">
        <w:rPr>
          <w:rFonts w:ascii="David" w:hAnsi="David" w:cs="David" w:hint="cs"/>
          <w:sz w:val="24"/>
          <w:szCs w:val="24"/>
          <w:rtl/>
        </w:rPr>
        <w:t xml:space="preserve"> הייתי מאוד מסוקרנת לשמוע את הסיפור, באופן כללי כל נושא מלחמת העולם השנייה מאוד מעניין אותי ואני אוהבת לחקור ולשמוע עוד ועוד בנושא.</w:t>
      </w:r>
    </w:p>
    <w:p w:rsidR="00613660" w:rsidRPr="00A43D75" w:rsidRDefault="00613660" w:rsidP="004C2001">
      <w:pPr>
        <w:spacing w:line="360" w:lineRule="auto"/>
        <w:rPr>
          <w:rFonts w:ascii="David" w:hAnsi="David" w:cs="David"/>
          <w:sz w:val="24"/>
          <w:szCs w:val="24"/>
          <w:rtl/>
        </w:rPr>
      </w:pPr>
      <w:r w:rsidRPr="00A43D75">
        <w:rPr>
          <w:rFonts w:ascii="David" w:hAnsi="David" w:cs="David" w:hint="cs"/>
          <w:sz w:val="24"/>
          <w:szCs w:val="24"/>
          <w:rtl/>
        </w:rPr>
        <w:t xml:space="preserve">היה עצוב ומפחיד לשמוע חלק מהפרטים, על השנאה </w:t>
      </w:r>
      <w:proofErr w:type="spellStart"/>
      <w:r w:rsidRPr="00A43D75">
        <w:rPr>
          <w:rFonts w:ascii="David" w:hAnsi="David" w:cs="David" w:hint="cs"/>
          <w:sz w:val="24"/>
          <w:szCs w:val="24"/>
          <w:rtl/>
        </w:rPr>
        <w:t>הכל</w:t>
      </w:r>
      <w:proofErr w:type="spellEnd"/>
      <w:r w:rsidRPr="00A43D75">
        <w:rPr>
          <w:rFonts w:ascii="David" w:hAnsi="David" w:cs="David" w:hint="cs"/>
          <w:sz w:val="24"/>
          <w:szCs w:val="24"/>
          <w:rtl/>
        </w:rPr>
        <w:t xml:space="preserve"> כך גדולה שהייתה כלפי היהודים, ועל הפגיעות הקשות. היה קשה לשמוע על מה שקרה לאמו של דוד כשהערבים הלשינו לנאצים עליה ועל כך שחויבו לחפור בורות ששימשו כבורות מוות. </w:t>
      </w:r>
    </w:p>
    <w:p w:rsidR="00613660" w:rsidRPr="00A43D75" w:rsidRDefault="00613660" w:rsidP="004C2001">
      <w:pPr>
        <w:spacing w:line="360" w:lineRule="auto"/>
        <w:rPr>
          <w:rFonts w:ascii="David" w:hAnsi="David" w:cs="David"/>
          <w:sz w:val="24"/>
          <w:szCs w:val="24"/>
          <w:rtl/>
        </w:rPr>
      </w:pPr>
      <w:r w:rsidRPr="00A43D75">
        <w:rPr>
          <w:rFonts w:ascii="David" w:hAnsi="David" w:cs="David" w:hint="cs"/>
          <w:sz w:val="24"/>
          <w:szCs w:val="24"/>
          <w:rtl/>
        </w:rPr>
        <w:t xml:space="preserve">הם היו צריכים להתחבא במקלט ברעב, לא הלכו לבית ספר, לא יכלו להסתובב בחוץ, לראות עולם ולשחק עם חברים, </w:t>
      </w:r>
      <w:r w:rsidR="000B0F1F" w:rsidRPr="00A43D75">
        <w:rPr>
          <w:rFonts w:ascii="David" w:hAnsi="David" w:cs="David" w:hint="cs"/>
          <w:sz w:val="24"/>
          <w:szCs w:val="24"/>
          <w:rtl/>
        </w:rPr>
        <w:t>ואני חושבת מה אני הייתה עושה אם היו לוקחים ממני את הדברים האלו. בתור בת נוער, כמו שהיה דוד בזמן המלחמה הדברים האלה הכרחיים בשבילי ואני לא מצליחה לדמיין את חיי בלעדיהם.</w:t>
      </w:r>
    </w:p>
    <w:p w:rsidR="000B0F1F" w:rsidRPr="00A43D75" w:rsidRDefault="000B0F1F" w:rsidP="000B0F1F">
      <w:pPr>
        <w:spacing w:line="360" w:lineRule="auto"/>
        <w:rPr>
          <w:rFonts w:ascii="David" w:hAnsi="David" w:cs="David"/>
          <w:sz w:val="24"/>
          <w:szCs w:val="24"/>
          <w:rtl/>
        </w:rPr>
      </w:pPr>
      <w:r w:rsidRPr="00A43D75">
        <w:rPr>
          <w:rFonts w:ascii="David" w:hAnsi="David" w:cs="David" w:hint="cs"/>
          <w:sz w:val="24"/>
          <w:szCs w:val="24"/>
          <w:rtl/>
        </w:rPr>
        <w:t>רגע שריגש אותי בראיון הוא שלאחר המלחמה, אחרי כל הקשיים והפחד שהם חיו בהם, הם שמעו על הקמת המדינה היהודים ושמחו כל כך, סוף סוף היה להם מקום שמוגדר כמדינת היהודים ואפשר לחיות בו ללא פחד- באופן יחסי.</w:t>
      </w:r>
    </w:p>
    <w:p w:rsidR="000B0F1F" w:rsidRPr="00A43D75" w:rsidRDefault="000B0F1F" w:rsidP="000B0F1F">
      <w:pPr>
        <w:spacing w:line="360" w:lineRule="auto"/>
        <w:rPr>
          <w:rFonts w:ascii="David" w:hAnsi="David" w:cs="David"/>
          <w:sz w:val="24"/>
          <w:szCs w:val="24"/>
          <w:rtl/>
        </w:rPr>
      </w:pPr>
      <w:r w:rsidRPr="00A43D75">
        <w:rPr>
          <w:rFonts w:ascii="David" w:hAnsi="David" w:cs="David" w:hint="cs"/>
          <w:sz w:val="24"/>
          <w:szCs w:val="24"/>
          <w:rtl/>
        </w:rPr>
        <w:t xml:space="preserve">למדתי </w:t>
      </w:r>
      <w:proofErr w:type="spellStart"/>
      <w:r w:rsidRPr="00A43D75">
        <w:rPr>
          <w:rFonts w:ascii="David" w:hAnsi="David" w:cs="David" w:hint="cs"/>
          <w:sz w:val="24"/>
          <w:szCs w:val="24"/>
          <w:rtl/>
        </w:rPr>
        <w:t>מהראיון</w:t>
      </w:r>
      <w:proofErr w:type="spellEnd"/>
      <w:r w:rsidRPr="00A43D75">
        <w:rPr>
          <w:rFonts w:ascii="David" w:hAnsi="David" w:cs="David" w:hint="cs"/>
          <w:sz w:val="24"/>
          <w:szCs w:val="24"/>
          <w:rtl/>
        </w:rPr>
        <w:t xml:space="preserve"> שהשואה לא התרחשה רק באירופה, אלא גם מחוצה לה, ושאין מספיק מודעות לכך. </w:t>
      </w:r>
    </w:p>
    <w:p w:rsidR="000B0F1F" w:rsidRPr="00A43D75" w:rsidRDefault="000B0F1F" w:rsidP="000B0F1F">
      <w:pPr>
        <w:spacing w:line="360" w:lineRule="auto"/>
        <w:rPr>
          <w:rFonts w:ascii="David" w:hAnsi="David" w:cs="David"/>
          <w:sz w:val="24"/>
          <w:szCs w:val="24"/>
          <w:rtl/>
        </w:rPr>
      </w:pPr>
      <w:r w:rsidRPr="00A43D75">
        <w:rPr>
          <w:rFonts w:ascii="David" w:hAnsi="David" w:cs="David" w:hint="cs"/>
          <w:sz w:val="24"/>
          <w:szCs w:val="24"/>
          <w:rtl/>
        </w:rPr>
        <w:t xml:space="preserve">הייתי לוקחת איתי לחיים </w:t>
      </w:r>
      <w:proofErr w:type="spellStart"/>
      <w:r w:rsidRPr="00A43D75">
        <w:rPr>
          <w:rFonts w:ascii="David" w:hAnsi="David" w:cs="David" w:hint="cs"/>
          <w:sz w:val="24"/>
          <w:szCs w:val="24"/>
          <w:rtl/>
        </w:rPr>
        <w:t>מהראיון</w:t>
      </w:r>
      <w:proofErr w:type="spellEnd"/>
      <w:r w:rsidRPr="00A43D75">
        <w:rPr>
          <w:rFonts w:ascii="David" w:hAnsi="David" w:cs="David" w:hint="cs"/>
          <w:sz w:val="24"/>
          <w:szCs w:val="24"/>
          <w:rtl/>
        </w:rPr>
        <w:t xml:space="preserve"> שצריך להעריך את מה שיש לנו ואת העובדה שיש לנו מדינה משל עצמינו, ולא צריך לחיות בפחד נוראי. </w:t>
      </w:r>
    </w:p>
    <w:p w:rsidR="00A43D75" w:rsidRPr="00A43D75" w:rsidRDefault="000B0F1F" w:rsidP="00A43D75">
      <w:pPr>
        <w:spacing w:line="360" w:lineRule="auto"/>
        <w:rPr>
          <w:rFonts w:ascii="David" w:hAnsi="David" w:cs="David"/>
          <w:sz w:val="24"/>
          <w:szCs w:val="24"/>
          <w:rtl/>
        </w:rPr>
      </w:pPr>
      <w:r w:rsidRPr="00A43D75">
        <w:rPr>
          <w:rFonts w:ascii="David" w:hAnsi="David" w:cs="David" w:hint="cs"/>
          <w:sz w:val="24"/>
          <w:szCs w:val="24"/>
          <w:rtl/>
        </w:rPr>
        <w:t xml:space="preserve">עבודת הצוות ביננו הייתה מאוד טובה, כל אחת תרמה מעצמה לעבודה, </w:t>
      </w:r>
      <w:r w:rsidR="00A43D75" w:rsidRPr="00A43D75">
        <w:rPr>
          <w:rFonts w:ascii="David" w:hAnsi="David" w:cs="David" w:hint="cs"/>
          <w:sz w:val="24"/>
          <w:szCs w:val="24"/>
          <w:rtl/>
        </w:rPr>
        <w:t xml:space="preserve">נפגשנו מספר פעמים לעשיית העבודה ולמדנו הרבה. אני חושבת שבאתי לידי ביטוי בצורה מאוד טובה בעבודה, עשינו </w:t>
      </w:r>
      <w:proofErr w:type="spellStart"/>
      <w:r w:rsidR="00A43D75" w:rsidRPr="00A43D75">
        <w:rPr>
          <w:rFonts w:ascii="David" w:hAnsi="David" w:cs="David" w:hint="cs"/>
          <w:sz w:val="24"/>
          <w:szCs w:val="24"/>
          <w:rtl/>
        </w:rPr>
        <w:t>הכל</w:t>
      </w:r>
      <w:proofErr w:type="spellEnd"/>
      <w:r w:rsidR="00A43D75" w:rsidRPr="00A43D75">
        <w:rPr>
          <w:rFonts w:ascii="David" w:hAnsi="David" w:cs="David" w:hint="cs"/>
          <w:sz w:val="24"/>
          <w:szCs w:val="24"/>
          <w:rtl/>
        </w:rPr>
        <w:t xml:space="preserve"> בשיתוף פעולה ולמידה משותפת.</w:t>
      </w:r>
    </w:p>
    <w:p w:rsidR="00967C0F" w:rsidRDefault="00967C0F" w:rsidP="004C2001">
      <w:pPr>
        <w:spacing w:line="360" w:lineRule="auto"/>
        <w:rPr>
          <w:rFonts w:ascii="David" w:hAnsi="David" w:cs="David"/>
          <w:rtl/>
        </w:rPr>
      </w:pPr>
    </w:p>
    <w:p w:rsidR="00F87DF5" w:rsidRDefault="00F87DF5" w:rsidP="004C2001">
      <w:pPr>
        <w:spacing w:line="360" w:lineRule="auto"/>
        <w:rPr>
          <w:rFonts w:ascii="David" w:hAnsi="David" w:cs="David"/>
          <w:rtl/>
        </w:rPr>
      </w:pPr>
    </w:p>
    <w:p w:rsidR="00F87DF5" w:rsidRDefault="00F87DF5" w:rsidP="004C2001">
      <w:pPr>
        <w:spacing w:line="360" w:lineRule="auto"/>
        <w:rPr>
          <w:rFonts w:ascii="David" w:hAnsi="David" w:cs="David"/>
          <w:rtl/>
        </w:rPr>
      </w:pPr>
    </w:p>
    <w:p w:rsidR="00F87DF5" w:rsidRDefault="00F87DF5" w:rsidP="004C2001">
      <w:pPr>
        <w:spacing w:line="360" w:lineRule="auto"/>
        <w:rPr>
          <w:rFonts w:ascii="David" w:hAnsi="David" w:cs="David"/>
          <w:rtl/>
        </w:rPr>
      </w:pPr>
    </w:p>
    <w:p w:rsidR="00F87DF5" w:rsidRDefault="00F87DF5" w:rsidP="004C2001">
      <w:pPr>
        <w:spacing w:line="360" w:lineRule="auto"/>
        <w:rPr>
          <w:rFonts w:ascii="David" w:hAnsi="David" w:cs="David"/>
          <w:rtl/>
        </w:rPr>
      </w:pPr>
    </w:p>
    <w:p w:rsidR="00F87DF5" w:rsidRDefault="00F87DF5" w:rsidP="004C2001">
      <w:pPr>
        <w:spacing w:line="360" w:lineRule="auto"/>
        <w:rPr>
          <w:rFonts w:ascii="David" w:hAnsi="David" w:cs="David"/>
          <w:rtl/>
        </w:rPr>
      </w:pPr>
    </w:p>
    <w:p w:rsidR="00F87DF5" w:rsidRDefault="00F87DF5" w:rsidP="004C2001">
      <w:pPr>
        <w:spacing w:line="360" w:lineRule="auto"/>
        <w:rPr>
          <w:rFonts w:ascii="David" w:hAnsi="David" w:cs="David"/>
          <w:rtl/>
        </w:rPr>
      </w:pPr>
    </w:p>
    <w:p w:rsidR="00F87DF5" w:rsidRDefault="00F87DF5" w:rsidP="004C2001">
      <w:pPr>
        <w:spacing w:line="360" w:lineRule="auto"/>
        <w:rPr>
          <w:rFonts w:ascii="David" w:hAnsi="David" w:cs="David"/>
          <w:rtl/>
        </w:rPr>
      </w:pPr>
    </w:p>
    <w:p w:rsidR="00F87DF5" w:rsidRDefault="00F87DF5" w:rsidP="004C2001">
      <w:pPr>
        <w:spacing w:line="360" w:lineRule="auto"/>
        <w:rPr>
          <w:rFonts w:ascii="David" w:hAnsi="David" w:cs="David"/>
          <w:rtl/>
        </w:rPr>
      </w:pPr>
    </w:p>
    <w:p w:rsidR="00F87DF5" w:rsidRDefault="00F87DF5" w:rsidP="004C2001">
      <w:pPr>
        <w:spacing w:line="360" w:lineRule="auto"/>
        <w:rPr>
          <w:rFonts w:ascii="David" w:hAnsi="David" w:cs="David"/>
          <w:rtl/>
        </w:rPr>
      </w:pPr>
    </w:p>
    <w:p w:rsidR="00F87DF5" w:rsidRDefault="00F87DF5" w:rsidP="00F87DF5">
      <w:pPr>
        <w:spacing w:line="360" w:lineRule="auto"/>
        <w:rPr>
          <w:rFonts w:ascii="David" w:hAnsi="David" w:cs="David"/>
          <w:b/>
          <w:bCs/>
          <w:sz w:val="32"/>
          <w:szCs w:val="32"/>
          <w:u w:val="single"/>
          <w:rtl/>
        </w:rPr>
      </w:pPr>
      <w:r w:rsidRPr="00F87DF5">
        <w:rPr>
          <w:rFonts w:ascii="David" w:hAnsi="David" w:cs="David"/>
          <w:b/>
          <w:bCs/>
          <w:sz w:val="32"/>
          <w:szCs w:val="32"/>
          <w:u w:val="single"/>
          <w:rtl/>
        </w:rPr>
        <w:lastRenderedPageBreak/>
        <w:t>רפלקציה- אוריה</w:t>
      </w:r>
    </w:p>
    <w:p w:rsidR="00F87DF5" w:rsidRPr="00F87DF5" w:rsidRDefault="00F87DF5" w:rsidP="00F87DF5">
      <w:pPr>
        <w:spacing w:line="360" w:lineRule="auto"/>
        <w:rPr>
          <w:rFonts w:ascii="David" w:hAnsi="David" w:cs="David"/>
          <w:sz w:val="24"/>
          <w:szCs w:val="24"/>
          <w:rtl/>
        </w:rPr>
      </w:pPr>
      <w:r>
        <w:rPr>
          <w:rFonts w:ascii="David" w:hAnsi="David" w:cs="David" w:hint="cs"/>
          <w:sz w:val="24"/>
          <w:szCs w:val="24"/>
          <w:rtl/>
        </w:rPr>
        <w:t>ראיינו את אבי מאחר שסבי איננו בחיים.</w:t>
      </w:r>
    </w:p>
    <w:p w:rsidR="00F87DF5" w:rsidRDefault="00F87DF5" w:rsidP="00F87DF5">
      <w:pPr>
        <w:spacing w:line="360" w:lineRule="auto"/>
        <w:rPr>
          <w:rFonts w:ascii="David" w:hAnsi="David" w:cs="David"/>
          <w:sz w:val="24"/>
          <w:szCs w:val="24"/>
          <w:rtl/>
        </w:rPr>
      </w:pPr>
      <w:r w:rsidRPr="00F87DF5">
        <w:rPr>
          <w:rFonts w:ascii="David" w:hAnsi="David" w:cs="David"/>
          <w:sz w:val="24"/>
          <w:szCs w:val="24"/>
          <w:rtl/>
        </w:rPr>
        <w:t>עבודה זו נתנה לי את האפשרות לחקור ולגלות דברים על ההיסטוריה של סבי שבשנים עברו כשהוא עוד היה חי לא חקרתי זאת.</w:t>
      </w:r>
    </w:p>
    <w:p w:rsidR="00F87DF5" w:rsidRPr="00F87DF5" w:rsidRDefault="00F87DF5" w:rsidP="00F87DF5">
      <w:pPr>
        <w:spacing w:line="360" w:lineRule="auto"/>
        <w:rPr>
          <w:rFonts w:ascii="David" w:hAnsi="David" w:cs="David"/>
          <w:sz w:val="24"/>
          <w:szCs w:val="24"/>
          <w:rtl/>
        </w:rPr>
      </w:pPr>
      <w:r>
        <w:rPr>
          <w:rFonts w:ascii="David" w:hAnsi="David" w:cs="David" w:hint="cs"/>
          <w:sz w:val="24"/>
          <w:szCs w:val="24"/>
          <w:rtl/>
        </w:rPr>
        <w:t xml:space="preserve">היה מאוד מסקרן ומעניין לשמוע את חוויותיו של סבי ומשפחתו באותה תקופה. </w:t>
      </w:r>
    </w:p>
    <w:p w:rsidR="00F87DF5" w:rsidRDefault="00F87DF5" w:rsidP="00F87DF5">
      <w:pPr>
        <w:spacing w:line="360" w:lineRule="auto"/>
        <w:rPr>
          <w:rFonts w:ascii="David" w:hAnsi="David" w:cs="David"/>
          <w:sz w:val="24"/>
          <w:szCs w:val="24"/>
          <w:rtl/>
        </w:rPr>
      </w:pPr>
      <w:r>
        <w:rPr>
          <w:rFonts w:ascii="David" w:hAnsi="David" w:cs="David" w:hint="cs"/>
          <w:sz w:val="24"/>
          <w:szCs w:val="24"/>
          <w:rtl/>
        </w:rPr>
        <w:t xml:space="preserve">מאוד פחדתי וחששתי ממה שאבי יספר לנו לגבי העבר של סבי והצטערתי לשמוע על מה </w:t>
      </w:r>
      <w:proofErr w:type="spellStart"/>
      <w:r>
        <w:rPr>
          <w:rFonts w:ascii="David" w:hAnsi="David" w:cs="David" w:hint="cs"/>
          <w:sz w:val="24"/>
          <w:szCs w:val="24"/>
          <w:rtl/>
        </w:rPr>
        <w:t>שאימו</w:t>
      </w:r>
      <w:proofErr w:type="spellEnd"/>
      <w:r>
        <w:rPr>
          <w:rFonts w:ascii="David" w:hAnsi="David" w:cs="David" w:hint="cs"/>
          <w:sz w:val="24"/>
          <w:szCs w:val="24"/>
          <w:rtl/>
        </w:rPr>
        <w:t xml:space="preserve"> הייתה צריכה לעבור בשביל להגן עליו ועל אחיו.</w:t>
      </w:r>
    </w:p>
    <w:p w:rsidR="00F87DF5" w:rsidRDefault="00F87DF5" w:rsidP="00F87DF5">
      <w:pPr>
        <w:spacing w:line="360" w:lineRule="auto"/>
        <w:rPr>
          <w:rFonts w:ascii="David" w:hAnsi="David" w:cs="David"/>
          <w:sz w:val="24"/>
          <w:szCs w:val="24"/>
          <w:rtl/>
        </w:rPr>
      </w:pPr>
      <w:r>
        <w:rPr>
          <w:rFonts w:ascii="David" w:hAnsi="David" w:cs="David" w:hint="cs"/>
          <w:sz w:val="24"/>
          <w:szCs w:val="24"/>
          <w:rtl/>
        </w:rPr>
        <w:t xml:space="preserve">בנוסף הצטערתי מאוד לשמוע על מה שסבי היה צריך לעשות כדי להביא לו ולמשפחתו אוכל כדי שיוכלו לשרוד. </w:t>
      </w:r>
    </w:p>
    <w:p w:rsidR="00D263E1" w:rsidRPr="00F87DF5" w:rsidRDefault="00D263E1" w:rsidP="00D263E1">
      <w:pPr>
        <w:spacing w:line="360" w:lineRule="auto"/>
        <w:rPr>
          <w:rFonts w:ascii="David" w:hAnsi="David" w:cs="David"/>
          <w:sz w:val="24"/>
          <w:szCs w:val="24"/>
          <w:rtl/>
        </w:rPr>
      </w:pPr>
      <w:r>
        <w:rPr>
          <w:rFonts w:ascii="David" w:hAnsi="David" w:cs="David" w:hint="cs"/>
          <w:sz w:val="24"/>
          <w:szCs w:val="24"/>
          <w:rtl/>
        </w:rPr>
        <w:t xml:space="preserve">התרגשתי מאוד ממה שהוא ומשפחתו עברו, מזה שהם לא וויתרו ונלחמו בכל כוחם על מנת להמשיך ולשרוד. </w:t>
      </w:r>
    </w:p>
    <w:p w:rsidR="00F87DF5" w:rsidRPr="00F87DF5" w:rsidRDefault="00F87DF5" w:rsidP="00F87DF5">
      <w:pPr>
        <w:spacing w:line="360" w:lineRule="auto"/>
        <w:rPr>
          <w:rFonts w:ascii="David" w:hAnsi="David" w:cs="David"/>
          <w:sz w:val="24"/>
          <w:szCs w:val="24"/>
          <w:rtl/>
        </w:rPr>
      </w:pPr>
      <w:proofErr w:type="spellStart"/>
      <w:r w:rsidRPr="00F87DF5">
        <w:rPr>
          <w:rFonts w:ascii="David" w:hAnsi="David" w:cs="David"/>
          <w:sz w:val="24"/>
          <w:szCs w:val="24"/>
          <w:rtl/>
        </w:rPr>
        <w:t>מהראיון</w:t>
      </w:r>
      <w:proofErr w:type="spellEnd"/>
      <w:r w:rsidRPr="00F87DF5">
        <w:rPr>
          <w:rFonts w:ascii="David" w:hAnsi="David" w:cs="David"/>
          <w:sz w:val="24"/>
          <w:szCs w:val="24"/>
          <w:rtl/>
        </w:rPr>
        <w:t xml:space="preserve"> אני לוקחת לחיים שחשוב לזכור ולא לשכוח את העבר של הסבים והסבתות שלנו שעברו גיהינום ויותר מזה באותה תקופה</w:t>
      </w:r>
      <w:r w:rsidR="00AD3BB6">
        <w:rPr>
          <w:rFonts w:ascii="David" w:hAnsi="David" w:cs="David" w:hint="cs"/>
          <w:sz w:val="24"/>
          <w:szCs w:val="24"/>
          <w:rtl/>
        </w:rPr>
        <w:t xml:space="preserve"> כדי שדבר כזה לא יקרה שוב בעתיד.</w:t>
      </w:r>
    </w:p>
    <w:p w:rsidR="00F87DF5" w:rsidRPr="00F87DF5" w:rsidRDefault="00F87DF5" w:rsidP="00F87DF5">
      <w:pPr>
        <w:spacing w:line="360" w:lineRule="auto"/>
        <w:rPr>
          <w:rFonts w:ascii="David" w:hAnsi="David" w:cs="David"/>
          <w:sz w:val="24"/>
          <w:szCs w:val="24"/>
          <w:rtl/>
        </w:rPr>
      </w:pPr>
      <w:r w:rsidRPr="00F87DF5">
        <w:rPr>
          <w:rFonts w:ascii="David" w:hAnsi="David" w:cs="David"/>
          <w:sz w:val="24"/>
          <w:szCs w:val="24"/>
          <w:rtl/>
        </w:rPr>
        <w:t xml:space="preserve">אנחנו צריכים להבין שבחיים האלה אי אפשר לקחת </w:t>
      </w:r>
      <w:proofErr w:type="spellStart"/>
      <w:r w:rsidRPr="00F87DF5">
        <w:rPr>
          <w:rFonts w:ascii="David" w:hAnsi="David" w:cs="David"/>
          <w:sz w:val="24"/>
          <w:szCs w:val="24"/>
          <w:rtl/>
        </w:rPr>
        <w:t>הכל</w:t>
      </w:r>
      <w:proofErr w:type="spellEnd"/>
      <w:r w:rsidRPr="00F87DF5">
        <w:rPr>
          <w:rFonts w:ascii="David" w:hAnsi="David" w:cs="David"/>
          <w:sz w:val="24"/>
          <w:szCs w:val="24"/>
          <w:rtl/>
        </w:rPr>
        <w:t xml:space="preserve"> כמובן מאליו, צריך לקחת את החיים שלנו בפרופורציות ולהגיד תודה על </w:t>
      </w:r>
      <w:r w:rsidR="00AD3BB6">
        <w:rPr>
          <w:rFonts w:ascii="David" w:hAnsi="David" w:cs="David" w:hint="cs"/>
          <w:sz w:val="24"/>
          <w:szCs w:val="24"/>
          <w:rtl/>
        </w:rPr>
        <w:t xml:space="preserve"> מה שאנחנו מקבלים ועל </w:t>
      </w:r>
      <w:r w:rsidRPr="00F87DF5">
        <w:rPr>
          <w:rFonts w:ascii="David" w:hAnsi="David" w:cs="David"/>
          <w:sz w:val="24"/>
          <w:szCs w:val="24"/>
          <w:rtl/>
        </w:rPr>
        <w:t>כל יום שאנ</w:t>
      </w:r>
      <w:r w:rsidR="00AD3BB6">
        <w:rPr>
          <w:rFonts w:ascii="David" w:hAnsi="David" w:cs="David" w:hint="cs"/>
          <w:sz w:val="24"/>
          <w:szCs w:val="24"/>
          <w:rtl/>
        </w:rPr>
        <w:t>חנו</w:t>
      </w:r>
      <w:r w:rsidRPr="00F87DF5">
        <w:rPr>
          <w:rFonts w:ascii="David" w:hAnsi="David" w:cs="David"/>
          <w:sz w:val="24"/>
          <w:szCs w:val="24"/>
          <w:rtl/>
        </w:rPr>
        <w:t xml:space="preserve"> קמים בבוקר כי יש הרבה אנשים עניים בעולם ואנשים שחולים במחלות קשות ומנסים לשרוד כל יום</w:t>
      </w:r>
      <w:r w:rsidR="00AD3BB6">
        <w:rPr>
          <w:rFonts w:ascii="David" w:hAnsi="David" w:cs="David" w:hint="cs"/>
          <w:sz w:val="24"/>
          <w:szCs w:val="24"/>
          <w:rtl/>
        </w:rPr>
        <w:t xml:space="preserve"> כדי להמשיך לחיות.</w:t>
      </w:r>
    </w:p>
    <w:p w:rsidR="00F87DF5" w:rsidRPr="00F87DF5" w:rsidRDefault="00F87DF5" w:rsidP="00F87DF5">
      <w:pPr>
        <w:spacing w:line="360" w:lineRule="auto"/>
        <w:rPr>
          <w:rFonts w:ascii="David" w:hAnsi="David" w:cs="David"/>
          <w:sz w:val="24"/>
          <w:szCs w:val="24"/>
          <w:rtl/>
        </w:rPr>
      </w:pPr>
      <w:r w:rsidRPr="00F87DF5">
        <w:rPr>
          <w:rFonts w:ascii="David" w:hAnsi="David" w:cs="David"/>
          <w:sz w:val="24"/>
          <w:szCs w:val="24"/>
          <w:rtl/>
        </w:rPr>
        <w:t xml:space="preserve">עבודת הצוות שלנו הייתה מעולה היה שיתוף פעולה, שתינו ראיינו את אבא שלי ביחד וכתבנו </w:t>
      </w:r>
      <w:proofErr w:type="spellStart"/>
      <w:r w:rsidRPr="00F87DF5">
        <w:rPr>
          <w:rFonts w:ascii="David" w:hAnsi="David" w:cs="David"/>
          <w:sz w:val="24"/>
          <w:szCs w:val="24"/>
          <w:rtl/>
        </w:rPr>
        <w:t>הכל</w:t>
      </w:r>
      <w:proofErr w:type="spellEnd"/>
      <w:r w:rsidR="00AD3BB6">
        <w:rPr>
          <w:rFonts w:ascii="David" w:hAnsi="David" w:cs="David" w:hint="cs"/>
          <w:sz w:val="24"/>
          <w:szCs w:val="24"/>
          <w:rtl/>
        </w:rPr>
        <w:t>,</w:t>
      </w:r>
      <w:r w:rsidRPr="00F87DF5">
        <w:rPr>
          <w:rFonts w:ascii="David" w:hAnsi="David" w:cs="David"/>
          <w:sz w:val="24"/>
          <w:szCs w:val="24"/>
          <w:rtl/>
        </w:rPr>
        <w:t xml:space="preserve"> בנוסף אספנו מידע גם על המדינה שבה התגורר סבי עם משפחתו.</w:t>
      </w:r>
    </w:p>
    <w:p w:rsidR="00F87DF5" w:rsidRDefault="00AD3BB6" w:rsidP="00F87DF5">
      <w:pPr>
        <w:spacing w:line="360" w:lineRule="auto"/>
        <w:rPr>
          <w:rFonts w:ascii="David" w:hAnsi="David" w:cs="David"/>
          <w:rtl/>
        </w:rPr>
      </w:pPr>
      <w:r>
        <w:rPr>
          <w:rFonts w:ascii="David" w:hAnsi="David" w:cs="David" w:hint="cs"/>
          <w:rtl/>
        </w:rPr>
        <w:t>עבודה זו לימדה אותנו רבות והעשירה אותנו בידע בנושא של יהודי לוב שלא מוכר כל כך בקרב אנשים.</w:t>
      </w:r>
    </w:p>
    <w:p w:rsidR="00AD3BB6" w:rsidRPr="004C2001" w:rsidRDefault="00AD3BB6" w:rsidP="00F87DF5">
      <w:pPr>
        <w:spacing w:line="360" w:lineRule="auto"/>
        <w:rPr>
          <w:rFonts w:ascii="David" w:hAnsi="David" w:cs="David"/>
          <w:rtl/>
        </w:rPr>
      </w:pPr>
    </w:p>
    <w:sectPr w:rsidR="00AD3BB6" w:rsidRPr="004C2001" w:rsidSect="009B7EB3">
      <w:pgSz w:w="11906" w:h="16838"/>
      <w:pgMar w:top="1440" w:right="1800" w:bottom="1440" w:left="180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4803E3"/>
    <w:multiLevelType w:val="hybridMultilevel"/>
    <w:tmpl w:val="70D6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132"/>
    <w:rsid w:val="0006550B"/>
    <w:rsid w:val="00074CCB"/>
    <w:rsid w:val="000B0F1F"/>
    <w:rsid w:val="000B5822"/>
    <w:rsid w:val="000C5F8A"/>
    <w:rsid w:val="000E62B7"/>
    <w:rsid w:val="000F4BDE"/>
    <w:rsid w:val="00124E34"/>
    <w:rsid w:val="00147EC8"/>
    <w:rsid w:val="0015325F"/>
    <w:rsid w:val="00160DDC"/>
    <w:rsid w:val="00161671"/>
    <w:rsid w:val="001F220A"/>
    <w:rsid w:val="00234A20"/>
    <w:rsid w:val="00246E86"/>
    <w:rsid w:val="00253D3B"/>
    <w:rsid w:val="002B4B62"/>
    <w:rsid w:val="002F1BBC"/>
    <w:rsid w:val="00303FA3"/>
    <w:rsid w:val="00335D46"/>
    <w:rsid w:val="003524B5"/>
    <w:rsid w:val="00377ACC"/>
    <w:rsid w:val="0038400B"/>
    <w:rsid w:val="003F63E0"/>
    <w:rsid w:val="00416E04"/>
    <w:rsid w:val="00422CB9"/>
    <w:rsid w:val="00441DD6"/>
    <w:rsid w:val="00447EC5"/>
    <w:rsid w:val="004811EC"/>
    <w:rsid w:val="004C2001"/>
    <w:rsid w:val="004E5253"/>
    <w:rsid w:val="004F10B1"/>
    <w:rsid w:val="00502496"/>
    <w:rsid w:val="00526ABC"/>
    <w:rsid w:val="005542CD"/>
    <w:rsid w:val="005653FA"/>
    <w:rsid w:val="00565C9B"/>
    <w:rsid w:val="00575CE5"/>
    <w:rsid w:val="00580EC3"/>
    <w:rsid w:val="0058123B"/>
    <w:rsid w:val="005A1298"/>
    <w:rsid w:val="005A5857"/>
    <w:rsid w:val="005C20F9"/>
    <w:rsid w:val="00613660"/>
    <w:rsid w:val="006A72BF"/>
    <w:rsid w:val="006B7E8E"/>
    <w:rsid w:val="006C189B"/>
    <w:rsid w:val="007432D0"/>
    <w:rsid w:val="00780F05"/>
    <w:rsid w:val="00786165"/>
    <w:rsid w:val="00815EC1"/>
    <w:rsid w:val="00860D53"/>
    <w:rsid w:val="0086581C"/>
    <w:rsid w:val="008813F2"/>
    <w:rsid w:val="00887BB7"/>
    <w:rsid w:val="0089629E"/>
    <w:rsid w:val="008B4287"/>
    <w:rsid w:val="008C2B83"/>
    <w:rsid w:val="008D7968"/>
    <w:rsid w:val="008E77AF"/>
    <w:rsid w:val="009146AA"/>
    <w:rsid w:val="00967C0F"/>
    <w:rsid w:val="0097244D"/>
    <w:rsid w:val="00972882"/>
    <w:rsid w:val="009B7EB3"/>
    <w:rsid w:val="009C41D2"/>
    <w:rsid w:val="009F2C7E"/>
    <w:rsid w:val="00A43D75"/>
    <w:rsid w:val="00A60599"/>
    <w:rsid w:val="00A6493E"/>
    <w:rsid w:val="00AA04DE"/>
    <w:rsid w:val="00AB34D9"/>
    <w:rsid w:val="00AC65DE"/>
    <w:rsid w:val="00AD0F67"/>
    <w:rsid w:val="00AD3BB6"/>
    <w:rsid w:val="00AD6F61"/>
    <w:rsid w:val="00B02603"/>
    <w:rsid w:val="00B144A4"/>
    <w:rsid w:val="00B97401"/>
    <w:rsid w:val="00BC1915"/>
    <w:rsid w:val="00C019B4"/>
    <w:rsid w:val="00C23EA3"/>
    <w:rsid w:val="00C40A5E"/>
    <w:rsid w:val="00C464CF"/>
    <w:rsid w:val="00C527E4"/>
    <w:rsid w:val="00C80440"/>
    <w:rsid w:val="00CB0916"/>
    <w:rsid w:val="00CD0132"/>
    <w:rsid w:val="00CF054E"/>
    <w:rsid w:val="00D04E22"/>
    <w:rsid w:val="00D263E1"/>
    <w:rsid w:val="00D26984"/>
    <w:rsid w:val="00D3223B"/>
    <w:rsid w:val="00D53AB0"/>
    <w:rsid w:val="00D61B30"/>
    <w:rsid w:val="00D84821"/>
    <w:rsid w:val="00DA2BC2"/>
    <w:rsid w:val="00DC34BC"/>
    <w:rsid w:val="00DD5829"/>
    <w:rsid w:val="00DE72B9"/>
    <w:rsid w:val="00DF4CAB"/>
    <w:rsid w:val="00E11C8D"/>
    <w:rsid w:val="00E5053F"/>
    <w:rsid w:val="00E71963"/>
    <w:rsid w:val="00F85D1A"/>
    <w:rsid w:val="00F87D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09F94A-3DD5-4815-9656-50D1D6E5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0916"/>
    <w:pPr>
      <w:ind w:left="720"/>
      <w:contextualSpacing/>
    </w:pPr>
  </w:style>
  <w:style w:type="paragraph" w:styleId="a4">
    <w:name w:val="Balloon Text"/>
    <w:basedOn w:val="a"/>
    <w:link w:val="a5"/>
    <w:uiPriority w:val="99"/>
    <w:semiHidden/>
    <w:unhideWhenUsed/>
    <w:rsid w:val="00AA04DE"/>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AA04DE"/>
    <w:rPr>
      <w:rFonts w:ascii="Tahoma" w:hAnsi="Tahoma" w:cs="Tahoma"/>
      <w:sz w:val="18"/>
      <w:szCs w:val="18"/>
    </w:rPr>
  </w:style>
  <w:style w:type="paragraph" w:styleId="NormalWeb">
    <w:name w:val="Normal (Web)"/>
    <w:basedOn w:val="a"/>
    <w:uiPriority w:val="99"/>
    <w:unhideWhenUsed/>
    <w:rsid w:val="007432D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432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customXml" Target="ink/ink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ink/ink3.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png"/><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7.svg"/><Relationship Id="rId23" Type="http://schemas.openxmlformats.org/officeDocument/2006/relationships/image" Target="media/image12.png"/><Relationship Id="rId10" Type="http://schemas.openxmlformats.org/officeDocument/2006/relationships/customXml" Target="ink/ink1.xml"/><Relationship Id="rId19" Type="http://schemas.openxmlformats.org/officeDocument/2006/relationships/customXml" Target="ink/ink4.xml"/><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6.png"/><Relationship Id="rId22"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4-08T12:35:37.067"/>
    </inkml:context>
    <inkml:brush xml:id="br0">
      <inkml:brushProperty name="width" value="0.05" units="cm"/>
      <inkml:brushProperty name="height" value="0.05" units="cm"/>
      <inkml:brushProperty name="ignorePressure" value="1"/>
    </inkml:brush>
  </inkml:definitions>
  <inkml:trace contextRef="#ctx0" brushRef="#br0">198 1,'-1'10,"-1"0,0-1,0 0,0 1,-2 0,0-1,0 1,-5 12,-36 80,23-53,-4 14,-41 116,66-176,-1 0,1-2,0 2,1 0,-1 1,0-1,1 0,0 0,0 0,0 0,0 0,0 0,1 1,-1-3,0-1,0 1,1 0,-1 0,0-1,1 1,-1 0,1-1,-1 1,1 0,-1-1,1 1,-1-1,1 1,-1-1,1 1,0-1,-1 0,1 0,0 0,-1 0,2 1,0-1,-1 0,1 1,-1-1,1 0,-1 0,0 0,1 0,-1-1,1 1,-1 0,1-1,0 1,0 0,41-21,-36 17,0 0,0 1,-1 0,1 0,0 0,1 1,-1 0,1 1,6-1,0-2,0 0,-1-1,1 0,-1-1,0 0,0-2,9-5,27-16,-42 26,0 0,0 1,1 0,-1 0,0 0,0 2,1-1,4 1,64 1,-31 1,-28-2,0 0</inkml:trace>
  <inkml:trace contextRef="#ctx0" brushRef="#br0" timeOffset="2752.474">370 122,'0'297,"-1"-283,0-1,-1 0,-4 13,4-12,-1 1,1 0,0 3,3 130,-1-132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4-08T12:35:03.552"/>
    </inkml:context>
    <inkml:brush xml:id="br0">
      <inkml:brushProperty name="width" value="0.05" units="cm"/>
      <inkml:brushProperty name="height" value="0.05" units="cm"/>
      <inkml:brushProperty name="ignorePressure" value="1"/>
    </inkml:brush>
  </inkml:definitions>
  <inkml:trace contextRef="#ctx0" brushRef="#br0">1 3,'79'-1,"-15"-1,37 6,-99-4,0 0,1 0,-1 1,0-1,0 1,0-1,0 1,0 0,0 0,0 0,1 0,-3 0,1-1,-1 1,1-1,-1 1,1-1,-1 1,1-1,-1 1,0-1,1 1,-1 0,0-1,0 1,1-1,-1 1,0 0,0-1,0 1,0 0,0-1,0 1,0 0,0 0,0 1,-1 0,0 0,0 0,0 0,0 0,0 0,0 0,0-1,-1 1,1 0,-1-1,1 1,-1-1,0 1,0-1,1 0,-1 0,0 0,0 1,-14 5,1 0,-1-1,0-1,0 0,-4 0,4-2,1 1,0 1,1 0,-1 1,-12 7,62-8,20-6,51 1,-104 1,0-1,1 1,-1-1,0 1,0 0,1 0,-1 0,0 0,0 0,0 1,0-1,0 0,0 1,-1 0,1-1,0 1,-1 0,1 0,-1 0,0 0,0 0,1 0,-1 0,-1 1,1-1,0 0,-1 0,1 1,-1-1,1 1,-1-1,0 0,1 15,0-1,-1 1,-1-1,-1 11,-1 4,2-21,-1 0,0 0,0 0,-1 0,-1 0,0-1,0 0,-1 0,0 0,0 0,-1-1,0 1,-1-1,0-1,0 1,-1-1,3-2,0-1,0 1,0-1,0 0,-1 0,1-1,-1 0,0 0,0 0,0 0,-1-1,1 0,-1-1,1 1,-1-1,1-1,-1 1,0-1,1 0,-1-1,0 1,1-1,-1-1,1 1,-3-2,7 2,0 0,0 0,0 0,1-1,-1 1,0 0,1-1,-1 0,1 1,-1-1,1 0,0 0,0 0,0 0,0 0,0 0,0 0,0 0,1 0,-1 0,1 0,-1-2,-1-51,3 47,0-11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4-08T12:34:10.625"/>
    </inkml:context>
    <inkml:brush xml:id="br0">
      <inkml:brushProperty name="width" value="0.05" units="cm"/>
      <inkml:brushProperty name="height" value="0.05" units="cm"/>
      <inkml:brushProperty name="ignorePressure" value="1"/>
    </inkml:brush>
  </inkml:definitions>
  <inkml:trace contextRef="#ctx0" brushRef="#br0">1 358,'1'-12,"1"-1,0 1,1-1,0 1,1 0,1 0,0 1,0-1,1 1,1 0,6-8,-6 8,0 0,-1-1,1 0,-2-1,0 1,0-1,-1 0,-1 0,2-13,-5 7,0 15,0 0,-1 0,1 0,1 0,-1 1,1-1,-1 0,1 0,0 1,0-1,1 0,1-2,-3 5,0 1,0 0,1 0,-1 0,0 0,1 0,-1 1,0-1,0 0,1 0,-1 0,0 0,0 0,0 0,1 0,-1 0,0 0,0 1,1-1,-1 0,0 0,0 0,0 0,0 1,1-1,-1 0,0 0,0 1,0-1,0 0,0 0,0 0,0 1,1-1,-1 0,0 0,0 1,0-1,0 0,0 1,0-1,0 0,0 0,0 1,-1-1,1 0,0 0,3 16,2 69,-3 1,-5 3,1 31,2-32,0-69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4-08T12:34:15.539"/>
    </inkml:context>
    <inkml:brush xml:id="br0">
      <inkml:brushProperty name="width" value="0.05" units="cm"/>
      <inkml:brushProperty name="height" value="0.05" units="cm"/>
      <inkml:brushProperty name="ignorePressure" value="1"/>
    </inkml:brush>
  </inkml:definitions>
  <inkml:trace contextRef="#ctx0" brushRef="#br0">0 4,'34'-1,"-23"0,-1 0,1 1,0 0,-1 1,1 0,-1 1,8 2,-15-3,-1 0,0 0,0 1,0 0,0-1,0 1,0 0,0 0,-1 0,1 0,-1 0,1 0,-1 0,0 0,0 1,0-1,0 0,0 1,-1-1,1 1,-1-1,1 1,-1-1,0 2,1 12,-1-1,0 1,-2 12,0-6,3-15,-1 0,0 0,-1 0,1 0,-1 0,-1 0,0 0,1-1,-2 1,1-2,-1 2,0-1,0 0,-1 0,0 0,0-1,-3 3,-5 5,1 0,0 0,1 1,1 1,0-1,0 2,2-1,-2 6,8-20,0 0,1 1,-1-1,1 1,-1-1,1 1,0 0,0-1,0 1,0-1,0 1,0-1,0 1,0 0,0-1,1 1,-1-1,1 1,-1-1,1 1,-1-1,1 0,0 1,0-1,0 0,0 1,1 0,0-1,0 0,0 0,0-1,0 1,0 0,1-1,-1 1,0-1,0 0,0 0,1 1,-1-2,0 1,0 0,2-1,11-1,1-2,-2 0,1 0,0-2,0 0,-6 2,9-5,0 1,2 1,-1 1,1 0,0 1,1 2,-1 0,5 0,-6 3</inkml:trace>
</inkml:ink>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3741</Words>
  <Characters>18707</Characters>
  <Application>Microsoft Office Word</Application>
  <DocSecurity>0</DocSecurity>
  <Lines>155</Lines>
  <Paragraphs>44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יואב שלו גרין</dc:creator>
  <cp:keywords/>
  <dc:description/>
  <cp:lastModifiedBy>Tami</cp:lastModifiedBy>
  <cp:revision>2</cp:revision>
  <dcterms:created xsi:type="dcterms:W3CDTF">2019-06-09T20:08:00Z</dcterms:created>
  <dcterms:modified xsi:type="dcterms:W3CDTF">2019-06-09T20:08:00Z</dcterms:modified>
</cp:coreProperties>
</file>